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B2" w:rsidRDefault="009C3EB2" w:rsidP="009C3EB2">
      <w:pPr>
        <w:widowControl/>
        <w:spacing w:line="360" w:lineRule="auto"/>
        <w:jc w:val="center"/>
        <w:rPr>
          <w:rFonts w:ascii="华文中宋" w:eastAsia="华文中宋" w:hAnsi="华文中宋" w:cs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投标意向表</w:t>
      </w:r>
    </w:p>
    <w:tbl>
      <w:tblPr>
        <w:tblStyle w:val="a3"/>
        <w:tblW w:w="8409" w:type="dxa"/>
        <w:tblLayout w:type="fixed"/>
        <w:tblLook w:val="04A0" w:firstRow="1" w:lastRow="0" w:firstColumn="1" w:lastColumn="0" w:noHBand="0" w:noVBand="1"/>
      </w:tblPr>
      <w:tblGrid>
        <w:gridCol w:w="2529"/>
        <w:gridCol w:w="1800"/>
        <w:gridCol w:w="1710"/>
        <w:gridCol w:w="2370"/>
      </w:tblGrid>
      <w:tr w:rsidR="009C3EB2" w:rsidTr="003B4047">
        <w:tc>
          <w:tcPr>
            <w:tcW w:w="2529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5880" w:type="dxa"/>
            <w:gridSpan w:val="3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</w:p>
        </w:tc>
      </w:tr>
      <w:tr w:rsidR="009C3EB2" w:rsidTr="003B4047">
        <w:tc>
          <w:tcPr>
            <w:tcW w:w="2529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注册时间</w:t>
            </w:r>
          </w:p>
        </w:tc>
        <w:tc>
          <w:tcPr>
            <w:tcW w:w="1800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法定代表</w:t>
            </w:r>
          </w:p>
        </w:tc>
        <w:tc>
          <w:tcPr>
            <w:tcW w:w="2370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</w:p>
        </w:tc>
      </w:tr>
      <w:tr w:rsidR="009C3EB2" w:rsidTr="003B4047">
        <w:tc>
          <w:tcPr>
            <w:tcW w:w="2529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800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</w:p>
        </w:tc>
        <w:tc>
          <w:tcPr>
            <w:tcW w:w="1710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2370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</w:p>
        </w:tc>
      </w:tr>
      <w:tr w:rsidR="009C3EB2" w:rsidTr="003B4047">
        <w:tc>
          <w:tcPr>
            <w:tcW w:w="2529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880" w:type="dxa"/>
            <w:gridSpan w:val="3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</w:p>
        </w:tc>
      </w:tr>
      <w:tr w:rsidR="009C3EB2" w:rsidTr="003B4047">
        <w:tc>
          <w:tcPr>
            <w:tcW w:w="2529" w:type="dxa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5880" w:type="dxa"/>
            <w:gridSpan w:val="3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</w:p>
        </w:tc>
      </w:tr>
      <w:tr w:rsidR="009C3EB2" w:rsidTr="003B4047">
        <w:trPr>
          <w:trHeight w:val="618"/>
        </w:trPr>
        <w:tc>
          <w:tcPr>
            <w:tcW w:w="8409" w:type="dxa"/>
            <w:gridSpan w:val="4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/>
                <w:sz w:val="28"/>
                <w:szCs w:val="28"/>
              </w:rPr>
              <w:t>近两年服务的国家级学会主办的千人规模的学术会议项目</w:t>
            </w:r>
          </w:p>
        </w:tc>
      </w:tr>
      <w:tr w:rsidR="009C3EB2" w:rsidTr="003B4047">
        <w:trPr>
          <w:trHeight w:val="4453"/>
        </w:trPr>
        <w:tc>
          <w:tcPr>
            <w:tcW w:w="8409" w:type="dxa"/>
            <w:gridSpan w:val="4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（包含项目名称、主办单位、时间、地点及合同金额、主要负责版块、优势说明及成果、学会负责人及联系方式）</w:t>
            </w:r>
          </w:p>
        </w:tc>
      </w:tr>
      <w:tr w:rsidR="009C3EB2" w:rsidTr="003B4047">
        <w:trPr>
          <w:trHeight w:val="2923"/>
        </w:trPr>
        <w:tc>
          <w:tcPr>
            <w:tcW w:w="8409" w:type="dxa"/>
            <w:gridSpan w:val="4"/>
          </w:tcPr>
          <w:p w:rsidR="009C3EB2" w:rsidRDefault="009C3EB2" w:rsidP="003B4047">
            <w:pPr>
              <w:rPr>
                <w:rFonts w:ascii="仿宋_GB2312" w:eastAsia="仿宋_GB2312" w:hAnsi="Calibri"/>
                <w:bCs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bCs/>
                <w:sz w:val="28"/>
                <w:szCs w:val="28"/>
              </w:rPr>
              <w:t>对本次项目的基本理解概述：</w:t>
            </w:r>
          </w:p>
        </w:tc>
      </w:tr>
    </w:tbl>
    <w:p w:rsidR="009C3EB2" w:rsidRDefault="009C3EB2" w:rsidP="009C3EB2">
      <w:pPr>
        <w:spacing w:line="400" w:lineRule="exact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请随本表另附：</w:t>
      </w:r>
      <w:r>
        <w:rPr>
          <w:rFonts w:ascii="华文楷体" w:eastAsia="华文楷体" w:hAnsi="华文楷体" w:cs="华文楷体"/>
        </w:rPr>
        <w:br/>
      </w:r>
      <w:r>
        <w:rPr>
          <w:rFonts w:ascii="华文楷体" w:eastAsia="华文楷体" w:hAnsi="华文楷体" w:cs="华文楷体" w:hint="eastAsia"/>
        </w:rPr>
        <w:t>a) 提供政府批准的有效营业执照和从业资质证书的复印件并加盖公章。</w:t>
      </w:r>
    </w:p>
    <w:p w:rsidR="009C3EB2" w:rsidRDefault="009C3EB2" w:rsidP="009C3EB2">
      <w:pPr>
        <w:spacing w:line="400" w:lineRule="exact"/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 xml:space="preserve">b) 提供公司简介、基本架构。 </w:t>
      </w:r>
    </w:p>
    <w:p w:rsidR="009C3EB2" w:rsidRPr="00B71736" w:rsidRDefault="009C3EB2" w:rsidP="009C3EB2">
      <w:pPr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>发送邮箱：mengjie@cstam.org.cn 咨询电话：010-</w:t>
      </w:r>
      <w:r>
        <w:rPr>
          <w:rFonts w:asciiTheme="majorEastAsia" w:eastAsiaTheme="majorEastAsia" w:hAnsiTheme="majorEastAsia" w:cstheme="majorEastAsia"/>
        </w:rPr>
        <w:t>82543903</w:t>
      </w:r>
    </w:p>
    <w:p w:rsidR="00DB7BE3" w:rsidRPr="009C3EB2" w:rsidRDefault="00DB7BE3" w:rsidP="009C3EB2">
      <w:bookmarkStart w:id="0" w:name="_GoBack"/>
      <w:bookmarkEnd w:id="0"/>
    </w:p>
    <w:sectPr w:rsidR="00DB7BE3" w:rsidRPr="009C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54" w:rsidRDefault="00285254" w:rsidP="009969AC">
      <w:r>
        <w:separator/>
      </w:r>
    </w:p>
  </w:endnote>
  <w:endnote w:type="continuationSeparator" w:id="0">
    <w:p w:rsidR="00285254" w:rsidRDefault="00285254" w:rsidP="0099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54" w:rsidRDefault="00285254" w:rsidP="009969AC">
      <w:r>
        <w:separator/>
      </w:r>
    </w:p>
  </w:footnote>
  <w:footnote w:type="continuationSeparator" w:id="0">
    <w:p w:rsidR="00285254" w:rsidRDefault="00285254" w:rsidP="00996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A0EDA"/>
    <w:rsid w:val="00285254"/>
    <w:rsid w:val="009969AC"/>
    <w:rsid w:val="009C3EB2"/>
    <w:rsid w:val="00A90B8B"/>
    <w:rsid w:val="00DB7BE3"/>
    <w:rsid w:val="00DD5880"/>
    <w:rsid w:val="00FB27A6"/>
    <w:rsid w:val="30EA0EDA"/>
    <w:rsid w:val="3A0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940F7F-612C-423A-8A78-B17E4CF9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黑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rPr>
      <w:rFonts w:ascii="Arial" w:eastAsia="黑体" w:hAnsi="Arial" w:cs="Times New Roman"/>
      <w:b/>
      <w:sz w:val="32"/>
    </w:rPr>
  </w:style>
  <w:style w:type="paragraph" w:styleId="a5">
    <w:name w:val="header"/>
    <w:basedOn w:val="a"/>
    <w:link w:val="a6"/>
    <w:rsid w:val="00996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969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96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969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</dc:creator>
  <cp:lastModifiedBy>yang liu</cp:lastModifiedBy>
  <cp:revision>4</cp:revision>
  <dcterms:created xsi:type="dcterms:W3CDTF">2020-08-31T02:54:00Z</dcterms:created>
  <dcterms:modified xsi:type="dcterms:W3CDTF">2020-09-01T02:07:00Z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