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3D" w:rsidRPr="00051BBB" w:rsidRDefault="00051BBB" w:rsidP="005A583D">
      <w:pPr>
        <w:spacing w:line="360" w:lineRule="auto"/>
        <w:ind w:firstLine="641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51BBB">
        <w:rPr>
          <w:rFonts w:ascii="Times New Roman" w:eastAsia="华文中宋" w:hAnsi="Times New Roman" w:cs="Times New Roman"/>
          <w:b/>
          <w:sz w:val="44"/>
          <w:szCs w:val="44"/>
        </w:rPr>
        <w:t>第十一届</w:t>
      </w:r>
      <w:r w:rsidR="00DC6894" w:rsidRPr="00051BBB">
        <w:rPr>
          <w:rFonts w:ascii="Times New Roman" w:eastAsia="华文中宋" w:hAnsi="Times New Roman" w:cs="Times New Roman"/>
          <w:b/>
          <w:sz w:val="44"/>
          <w:szCs w:val="44"/>
        </w:rPr>
        <w:t>爆炸力学实验技术专题研讨会</w:t>
      </w:r>
    </w:p>
    <w:p w:rsidR="005A583D" w:rsidRPr="00233B78" w:rsidRDefault="005A583D" w:rsidP="005A583D">
      <w:pPr>
        <w:spacing w:line="360" w:lineRule="auto"/>
        <w:ind w:firstLine="641"/>
        <w:jc w:val="center"/>
        <w:rPr>
          <w:rFonts w:ascii="Times New Roman" w:eastAsia="华文中宋" w:hAnsi="Times New Roman" w:cs="Times New Roman"/>
          <w:b/>
          <w:sz w:val="32"/>
          <w:szCs w:val="36"/>
        </w:rPr>
      </w:pPr>
      <w:r w:rsidRPr="00233B78">
        <w:rPr>
          <w:rFonts w:ascii="Times New Roman" w:eastAsia="华文中宋" w:hAnsi="Times New Roman" w:cs="Times New Roman"/>
          <w:b/>
          <w:sz w:val="32"/>
          <w:szCs w:val="36"/>
        </w:rPr>
        <w:t>第</w:t>
      </w:r>
      <w:r w:rsidR="00B6425F">
        <w:rPr>
          <w:rFonts w:ascii="Times New Roman" w:eastAsia="华文中宋" w:hAnsi="Times New Roman" w:cs="Times New Roman" w:hint="eastAsia"/>
          <w:b/>
          <w:sz w:val="32"/>
          <w:szCs w:val="36"/>
        </w:rPr>
        <w:t>三</w:t>
      </w:r>
      <w:r w:rsidRPr="00233B78">
        <w:rPr>
          <w:rFonts w:ascii="Times New Roman" w:eastAsia="华文中宋" w:hAnsi="Times New Roman" w:cs="Times New Roman"/>
          <w:b/>
          <w:sz w:val="32"/>
          <w:szCs w:val="36"/>
        </w:rPr>
        <w:t>轮通知</w:t>
      </w:r>
    </w:p>
    <w:p w:rsidR="00BF282E" w:rsidRDefault="00BF282E" w:rsidP="00503B6D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</w:p>
    <w:p w:rsidR="005A583D" w:rsidRPr="00233B78" w:rsidRDefault="005A583D" w:rsidP="00BF282E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经中国力学学会批准，由爆炸力学专委会实验技术专业组主办，</w:t>
      </w:r>
      <w:r w:rsidR="00B6425F" w:rsidRPr="00233B78">
        <w:rPr>
          <w:rFonts w:ascii="Times New Roman" w:eastAsia="华文楷体" w:hAnsi="Times New Roman" w:cs="Times New Roman"/>
          <w:sz w:val="24"/>
        </w:rPr>
        <w:t>南京理工大学承办</w:t>
      </w:r>
      <w:r w:rsidR="003D18D2">
        <w:rPr>
          <w:rFonts w:ascii="Times New Roman" w:eastAsia="华文楷体" w:hAnsi="Times New Roman" w:cs="Times New Roman" w:hint="eastAsia"/>
          <w:sz w:val="24"/>
        </w:rPr>
        <w:t>，</w:t>
      </w:r>
      <w:r w:rsidR="003D18D2" w:rsidRPr="00233B78">
        <w:rPr>
          <w:rFonts w:ascii="Times New Roman" w:eastAsia="华文楷体" w:hAnsi="Times New Roman" w:cs="Times New Roman"/>
          <w:sz w:val="24"/>
        </w:rPr>
        <w:t>毁伤与评估</w:t>
      </w:r>
      <w:r w:rsidR="003D18D2">
        <w:rPr>
          <w:rFonts w:ascii="Times New Roman" w:eastAsia="华文楷体" w:hAnsi="Times New Roman" w:cs="Times New Roman"/>
          <w:sz w:val="24"/>
        </w:rPr>
        <w:t>技术</w:t>
      </w:r>
      <w:r w:rsidR="003D18D2" w:rsidRPr="00233B78">
        <w:rPr>
          <w:rFonts w:ascii="Times New Roman" w:eastAsia="华文楷体" w:hAnsi="Times New Roman" w:cs="Times New Roman"/>
          <w:sz w:val="24"/>
        </w:rPr>
        <w:t>专业组、</w:t>
      </w:r>
      <w:r w:rsidR="003D18D2" w:rsidRPr="00233B78">
        <w:rPr>
          <w:rFonts w:ascii="Times New Roman" w:eastAsia="华文楷体" w:hAnsi="Times New Roman" w:cs="Times New Roman"/>
          <w:sz w:val="24"/>
        </w:rPr>
        <w:t>91439</w:t>
      </w:r>
      <w:r w:rsidR="003D18D2" w:rsidRPr="00233B78">
        <w:rPr>
          <w:rFonts w:ascii="Times New Roman" w:eastAsia="华文楷体" w:hAnsi="Times New Roman" w:cs="Times New Roman"/>
          <w:sz w:val="24"/>
        </w:rPr>
        <w:t>部队协办</w:t>
      </w:r>
      <w:r w:rsidR="00B6425F">
        <w:rPr>
          <w:rFonts w:ascii="Times New Roman" w:eastAsia="华文楷体" w:hAnsi="Times New Roman" w:cs="Times New Roman" w:hint="eastAsia"/>
          <w:sz w:val="24"/>
        </w:rPr>
        <w:t>的“</w:t>
      </w:r>
      <w:r w:rsidR="00B6425F" w:rsidRPr="00051BBB">
        <w:rPr>
          <w:rFonts w:ascii="Times New Roman" w:eastAsia="华文楷体" w:hAnsi="Times New Roman" w:cs="Times New Roman" w:hint="eastAsia"/>
          <w:sz w:val="24"/>
        </w:rPr>
        <w:t>第十一届</w:t>
      </w:r>
      <w:r w:rsidR="00B6425F" w:rsidRPr="00233B78">
        <w:rPr>
          <w:rFonts w:ascii="Times New Roman" w:eastAsia="华文楷体" w:hAnsi="Times New Roman" w:cs="Times New Roman"/>
          <w:sz w:val="24"/>
        </w:rPr>
        <w:t>爆炸力学实验技术专题研讨会</w:t>
      </w:r>
      <w:r w:rsidR="00B6425F">
        <w:rPr>
          <w:rFonts w:ascii="Times New Roman" w:eastAsia="华文楷体" w:hAnsi="Times New Roman" w:cs="Times New Roman" w:hint="eastAsia"/>
          <w:sz w:val="24"/>
        </w:rPr>
        <w:t>”，</w:t>
      </w:r>
      <w:r w:rsidRPr="00233B78">
        <w:rPr>
          <w:rFonts w:ascii="Times New Roman" w:eastAsia="华文楷体" w:hAnsi="Times New Roman" w:cs="Times New Roman"/>
          <w:sz w:val="24"/>
        </w:rPr>
        <w:t>将于</w:t>
      </w:r>
      <w:r w:rsidRPr="00233B78">
        <w:rPr>
          <w:rFonts w:ascii="Times New Roman" w:eastAsia="华文楷体" w:hAnsi="Times New Roman" w:cs="Times New Roman"/>
          <w:sz w:val="24"/>
        </w:rPr>
        <w:t>2020</w:t>
      </w:r>
      <w:r w:rsidRPr="00233B78">
        <w:rPr>
          <w:rFonts w:ascii="Times New Roman" w:eastAsia="华文楷体" w:hAnsi="Times New Roman" w:cs="Times New Roman"/>
          <w:sz w:val="24"/>
        </w:rPr>
        <w:t>年</w:t>
      </w:r>
      <w:r w:rsidR="00503B6D" w:rsidRPr="00233B78">
        <w:rPr>
          <w:rFonts w:ascii="Times New Roman" w:eastAsia="华文楷体" w:hAnsi="Times New Roman" w:cs="Times New Roman"/>
          <w:sz w:val="24"/>
        </w:rPr>
        <w:t>10</w:t>
      </w:r>
      <w:r w:rsidRPr="00233B78">
        <w:rPr>
          <w:rFonts w:ascii="Times New Roman" w:eastAsia="华文楷体" w:hAnsi="Times New Roman" w:cs="Times New Roman"/>
          <w:sz w:val="24"/>
        </w:rPr>
        <w:t>月</w:t>
      </w:r>
      <w:r w:rsidR="00747A15">
        <w:rPr>
          <w:rFonts w:ascii="Times New Roman" w:eastAsia="华文楷体" w:hAnsi="Times New Roman" w:cs="Times New Roman"/>
          <w:sz w:val="24"/>
          <w:szCs w:val="24"/>
        </w:rPr>
        <w:t>16</w:t>
      </w:r>
      <w:r w:rsidR="00076AFF" w:rsidRPr="00233B78">
        <w:rPr>
          <w:rFonts w:ascii="Times New Roman" w:eastAsia="华文楷体" w:hAnsi="Times New Roman" w:cs="Times New Roman"/>
          <w:sz w:val="24"/>
          <w:szCs w:val="24"/>
        </w:rPr>
        <w:t>日至</w:t>
      </w:r>
      <w:r w:rsidR="00747A15">
        <w:rPr>
          <w:rFonts w:ascii="Times New Roman" w:eastAsia="华文楷体" w:hAnsi="Times New Roman" w:cs="Times New Roman"/>
          <w:sz w:val="24"/>
          <w:szCs w:val="24"/>
        </w:rPr>
        <w:t>1</w:t>
      </w:r>
      <w:r w:rsidR="00A74DBE">
        <w:rPr>
          <w:rFonts w:ascii="Times New Roman" w:eastAsia="华文楷体" w:hAnsi="Times New Roman" w:cs="Times New Roman" w:hint="eastAsia"/>
          <w:sz w:val="24"/>
          <w:szCs w:val="24"/>
        </w:rPr>
        <w:t>9</w:t>
      </w:r>
      <w:r w:rsidR="00076AFF" w:rsidRPr="00233B78">
        <w:rPr>
          <w:rFonts w:ascii="Times New Roman" w:eastAsia="华文楷体" w:hAnsi="Times New Roman" w:cs="Times New Roman"/>
          <w:sz w:val="24"/>
          <w:szCs w:val="24"/>
        </w:rPr>
        <w:t>日</w:t>
      </w:r>
      <w:r w:rsidRPr="00233B78">
        <w:rPr>
          <w:rFonts w:ascii="Times New Roman" w:eastAsia="华文楷体" w:hAnsi="Times New Roman" w:cs="Times New Roman"/>
          <w:sz w:val="24"/>
        </w:rPr>
        <w:t>在江苏省南京市召开。</w:t>
      </w:r>
    </w:p>
    <w:p w:rsidR="00723EA7" w:rsidRPr="00233B78" w:rsidRDefault="008B6B24" w:rsidP="00BF282E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 w:rsidRPr="008B6B24">
        <w:rPr>
          <w:rFonts w:ascii="Times New Roman" w:eastAsia="华文楷体" w:hAnsi="Times New Roman" w:cs="Times New Roman" w:hint="eastAsia"/>
          <w:sz w:val="24"/>
        </w:rPr>
        <w:t>爆炸力学实验技术专题研讨会</w:t>
      </w:r>
      <w:r>
        <w:rPr>
          <w:rFonts w:ascii="Times New Roman" w:eastAsia="华文楷体" w:hAnsi="Times New Roman" w:cs="Times New Roman" w:hint="eastAsia"/>
          <w:sz w:val="24"/>
        </w:rPr>
        <w:t>（原</w:t>
      </w:r>
      <w:r w:rsidR="00723EA7" w:rsidRPr="00233B78">
        <w:rPr>
          <w:rFonts w:ascii="Times New Roman" w:eastAsia="华文楷体" w:hAnsi="Times New Roman" w:cs="Times New Roman"/>
          <w:sz w:val="24"/>
        </w:rPr>
        <w:t>全国爆炸力学实验技术会议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723EA7" w:rsidRPr="00233B78">
        <w:rPr>
          <w:rFonts w:ascii="Times New Roman" w:eastAsia="华文楷体" w:hAnsi="Times New Roman" w:cs="Times New Roman"/>
          <w:sz w:val="24"/>
        </w:rPr>
        <w:t>每两年举行一次，至今已举办了十届。本次学术会议旨在邀请爆炸力学实验技术同行交流最新研究成果，切磋新的实验测试理论与技术，研讨新的发展方向，以推动爆炸力学实验技术的发展，推进爆炸力学与其它学科的交叉融合，促进爆炸力学实验技术在工程、航天以及国防领域的应用。</w:t>
      </w:r>
    </w:p>
    <w:p w:rsidR="00723EA7" w:rsidRPr="00233B78" w:rsidRDefault="00B432E9" w:rsidP="00BF282E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2020</w:t>
      </w:r>
      <w:r w:rsidRPr="00233B78">
        <w:rPr>
          <w:rFonts w:ascii="Times New Roman" w:eastAsia="华文楷体" w:hAnsi="Times New Roman" w:cs="Times New Roman"/>
          <w:sz w:val="24"/>
        </w:rPr>
        <w:t>年</w:t>
      </w:r>
      <w:r w:rsidR="00113618" w:rsidRPr="00113618">
        <w:rPr>
          <w:rFonts w:ascii="Times New Roman" w:eastAsia="华文楷体" w:hAnsi="Times New Roman" w:cs="Times New Roman" w:hint="eastAsia"/>
          <w:sz w:val="24"/>
        </w:rPr>
        <w:t>爆炸力学实验技术专题研讨会</w:t>
      </w:r>
      <w:r w:rsidR="00723EA7" w:rsidRPr="00233B78">
        <w:rPr>
          <w:rFonts w:ascii="Times New Roman" w:eastAsia="华文楷体" w:hAnsi="Times New Roman" w:cs="Times New Roman"/>
          <w:sz w:val="24"/>
        </w:rPr>
        <w:t>热忱邀请全国爆炸力学及其相关领域的专家和学者到会，并鼓励广大青年学生踊跃参加。欢迎海内外关心爆炸力学实验技术发展的仪器设备厂商派员参会，展示新的实验测试技术和产品。</w:t>
      </w:r>
    </w:p>
    <w:p w:rsidR="005A583D" w:rsidRPr="00233B78" w:rsidRDefault="005A583D" w:rsidP="005A583D">
      <w:pPr>
        <w:autoSpaceDE w:val="0"/>
        <w:autoSpaceDN w:val="0"/>
        <w:snapToGrid w:val="0"/>
        <w:spacing w:beforeLines="50" w:before="156" w:line="360" w:lineRule="auto"/>
        <w:rPr>
          <w:rFonts w:ascii="Times New Roman" w:eastAsia="黑体" w:hAnsi="Times New Roman" w:cs="Times New Roman"/>
          <w:sz w:val="28"/>
          <w:szCs w:val="28"/>
        </w:rPr>
      </w:pPr>
      <w:r w:rsidRPr="00233B78">
        <w:rPr>
          <w:rFonts w:ascii="Times New Roman" w:eastAsia="黑体" w:hAnsi="Times New Roman" w:cs="Times New Roman"/>
          <w:sz w:val="28"/>
          <w:szCs w:val="28"/>
        </w:rPr>
        <w:t>一、会议主题：</w:t>
      </w:r>
    </w:p>
    <w:p w:rsidR="005A583D" w:rsidRPr="00233B78" w:rsidRDefault="005A583D" w:rsidP="005A583D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爆炸力学实验技术创新发展及其在兵器科学领域中的应用</w:t>
      </w:r>
    </w:p>
    <w:p w:rsidR="005A583D" w:rsidRPr="00233B78" w:rsidRDefault="005A583D" w:rsidP="005A583D">
      <w:pPr>
        <w:autoSpaceDE w:val="0"/>
        <w:autoSpaceDN w:val="0"/>
        <w:snapToGrid w:val="0"/>
        <w:spacing w:beforeLines="50" w:before="156" w:line="360" w:lineRule="auto"/>
        <w:rPr>
          <w:rFonts w:ascii="Times New Roman" w:eastAsia="黑体" w:hAnsi="Times New Roman" w:cs="Times New Roman"/>
          <w:sz w:val="28"/>
          <w:szCs w:val="28"/>
        </w:rPr>
      </w:pPr>
      <w:r w:rsidRPr="00233B78">
        <w:rPr>
          <w:rFonts w:ascii="Times New Roman" w:eastAsia="黑体" w:hAnsi="Times New Roman" w:cs="Times New Roman"/>
          <w:sz w:val="28"/>
          <w:szCs w:val="28"/>
        </w:rPr>
        <w:t>二、会议组织机构</w:t>
      </w:r>
    </w:p>
    <w:p w:rsidR="005A583D" w:rsidRPr="00233B78" w:rsidRDefault="005A583D" w:rsidP="00233B78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1.</w:t>
      </w:r>
      <w:r w:rsidRPr="00233B78">
        <w:rPr>
          <w:rFonts w:ascii="Times New Roman" w:eastAsia="黑体" w:hAnsi="Times New Roman" w:cs="Times New Roman"/>
          <w:sz w:val="24"/>
        </w:rPr>
        <w:tab/>
      </w:r>
      <w:r w:rsidRPr="00233B78">
        <w:rPr>
          <w:rFonts w:ascii="Times New Roman" w:eastAsia="黑体" w:hAnsi="Times New Roman" w:cs="Times New Roman"/>
          <w:sz w:val="24"/>
        </w:rPr>
        <w:t>组织委员会</w:t>
      </w:r>
      <w:r w:rsidR="002972C1" w:rsidRPr="002972C1">
        <w:rPr>
          <w:rFonts w:ascii="Times New Roman" w:eastAsia="华文楷体" w:hAnsi="Times New Roman" w:cs="Times New Roman" w:hint="eastAsia"/>
          <w:sz w:val="24"/>
        </w:rPr>
        <w:t>（</w:t>
      </w:r>
      <w:r w:rsidR="002972C1">
        <w:rPr>
          <w:rFonts w:ascii="Times New Roman" w:eastAsia="华文楷体" w:hAnsi="Times New Roman" w:cs="Times New Roman" w:hint="eastAsia"/>
          <w:sz w:val="24"/>
        </w:rPr>
        <w:t>按照姓氏</w:t>
      </w:r>
      <w:r w:rsidR="005F229E">
        <w:rPr>
          <w:rFonts w:ascii="Times New Roman" w:eastAsia="华文楷体" w:hAnsi="Times New Roman" w:cs="Times New Roman" w:hint="eastAsia"/>
          <w:sz w:val="24"/>
        </w:rPr>
        <w:t>笔画</w:t>
      </w:r>
      <w:r w:rsidR="005F229E" w:rsidRPr="002972C1">
        <w:rPr>
          <w:rFonts w:ascii="Times New Roman" w:eastAsia="华文楷体" w:hAnsi="Times New Roman" w:cs="Times New Roman" w:hint="eastAsia"/>
          <w:sz w:val="24"/>
        </w:rPr>
        <w:t>顺序</w:t>
      </w:r>
      <w:r w:rsidR="002972C1">
        <w:rPr>
          <w:rFonts w:ascii="Times New Roman" w:eastAsia="华文楷体" w:hAnsi="Times New Roman" w:cs="Times New Roman" w:hint="eastAsia"/>
          <w:sz w:val="24"/>
        </w:rPr>
        <w:t>排列</w:t>
      </w:r>
      <w:r w:rsidR="002972C1" w:rsidRPr="002972C1">
        <w:rPr>
          <w:rFonts w:ascii="Times New Roman" w:eastAsia="华文楷体" w:hAnsi="Times New Roman" w:cs="Times New Roman" w:hint="eastAsia"/>
          <w:sz w:val="24"/>
        </w:rPr>
        <w:t>）</w:t>
      </w:r>
    </w:p>
    <w:p w:rsidR="005A583D" w:rsidRPr="00233B78" w:rsidRDefault="005A583D" w:rsidP="00233B78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主任：</w:t>
      </w:r>
      <w:r w:rsidR="00076AFF" w:rsidRPr="00233B78">
        <w:rPr>
          <w:rFonts w:ascii="Times New Roman" w:eastAsia="华文楷体" w:hAnsi="Times New Roman" w:cs="Times New Roman"/>
          <w:sz w:val="24"/>
        </w:rPr>
        <w:t>何勇</w:t>
      </w:r>
    </w:p>
    <w:p w:rsidR="00DC6894" w:rsidRPr="00233B78" w:rsidRDefault="005A583D" w:rsidP="00233B78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副主任：</w:t>
      </w:r>
      <w:r w:rsidR="005F229E" w:rsidRPr="00233B78">
        <w:rPr>
          <w:rFonts w:ascii="Times New Roman" w:eastAsia="华文楷体" w:hAnsi="Times New Roman" w:cs="Times New Roman"/>
          <w:sz w:val="24"/>
        </w:rPr>
        <w:t>王国平</w:t>
      </w:r>
      <w:r w:rsidR="005F229E">
        <w:rPr>
          <w:rFonts w:ascii="Times New Roman" w:eastAsia="华文楷体" w:hAnsi="Times New Roman" w:cs="Times New Roman" w:hint="eastAsia"/>
          <w:sz w:val="24"/>
        </w:rPr>
        <w:t>、</w:t>
      </w:r>
      <w:r w:rsidR="005F229E" w:rsidRPr="00233B78">
        <w:rPr>
          <w:rFonts w:ascii="Times New Roman" w:eastAsia="华文楷体" w:hAnsi="Times New Roman" w:cs="Times New Roman"/>
          <w:sz w:val="24"/>
        </w:rPr>
        <w:t>皮爱国</w:t>
      </w:r>
      <w:r w:rsidR="005F229E">
        <w:rPr>
          <w:rFonts w:ascii="Times New Roman" w:eastAsia="华文楷体" w:hAnsi="Times New Roman" w:cs="Times New Roman"/>
          <w:sz w:val="24"/>
        </w:rPr>
        <w:t>、</w:t>
      </w:r>
      <w:r w:rsidR="002972C1" w:rsidRPr="00233B78">
        <w:rPr>
          <w:rFonts w:ascii="Times New Roman" w:eastAsia="华文楷体" w:hAnsi="Times New Roman" w:cs="Times New Roman"/>
          <w:sz w:val="24"/>
        </w:rPr>
        <w:t>陈雄、</w:t>
      </w:r>
      <w:r w:rsidR="005F229E" w:rsidRPr="00233B78">
        <w:rPr>
          <w:rFonts w:ascii="Times New Roman" w:eastAsia="华文楷体" w:hAnsi="Times New Roman" w:cs="Times New Roman"/>
          <w:sz w:val="24"/>
        </w:rPr>
        <w:t>李伟兵</w:t>
      </w:r>
      <w:r w:rsidR="005F229E">
        <w:rPr>
          <w:rFonts w:ascii="Times New Roman" w:eastAsia="华文楷体" w:hAnsi="Times New Roman" w:cs="Times New Roman" w:hint="eastAsia"/>
          <w:sz w:val="24"/>
        </w:rPr>
        <w:t>、</w:t>
      </w:r>
      <w:r w:rsidR="005F229E" w:rsidRPr="00233B78">
        <w:rPr>
          <w:rFonts w:ascii="Times New Roman" w:eastAsia="华文楷体" w:hAnsi="Times New Roman" w:cs="Times New Roman"/>
          <w:sz w:val="24"/>
        </w:rPr>
        <w:t>金辉</w:t>
      </w:r>
      <w:r w:rsidR="005F229E">
        <w:rPr>
          <w:rFonts w:ascii="Times New Roman" w:eastAsia="华文楷体" w:hAnsi="Times New Roman" w:cs="Times New Roman" w:hint="eastAsia"/>
          <w:sz w:val="24"/>
        </w:rPr>
        <w:t>、杨道涛</w:t>
      </w:r>
      <w:r w:rsidR="005F229E" w:rsidRPr="00233B78">
        <w:rPr>
          <w:rFonts w:ascii="Times New Roman" w:eastAsia="华文楷体" w:hAnsi="Times New Roman" w:cs="Times New Roman"/>
          <w:sz w:val="24"/>
        </w:rPr>
        <w:t>、</w:t>
      </w:r>
      <w:r w:rsidR="005F229E">
        <w:rPr>
          <w:rFonts w:ascii="Times New Roman" w:eastAsia="华文楷体" w:hAnsi="Times New Roman" w:cs="Times New Roman" w:hint="eastAsia"/>
          <w:sz w:val="24"/>
        </w:rPr>
        <w:t>姚文进</w:t>
      </w:r>
      <w:r w:rsidR="005F229E" w:rsidRPr="00233B78">
        <w:rPr>
          <w:rFonts w:ascii="Times New Roman" w:eastAsia="华文楷体" w:hAnsi="Times New Roman" w:cs="Times New Roman"/>
          <w:sz w:val="24"/>
        </w:rPr>
        <w:t>、</w:t>
      </w:r>
      <w:r w:rsidR="002972C1" w:rsidRPr="00233B78">
        <w:rPr>
          <w:rFonts w:ascii="Times New Roman" w:eastAsia="华文楷体" w:hAnsi="Times New Roman" w:cs="Times New Roman"/>
          <w:sz w:val="24"/>
        </w:rPr>
        <w:t>高光发</w:t>
      </w:r>
    </w:p>
    <w:p w:rsidR="005A583D" w:rsidRDefault="005A583D" w:rsidP="00051BBB">
      <w:pPr>
        <w:autoSpaceDE w:val="0"/>
        <w:autoSpaceDN w:val="0"/>
        <w:snapToGrid w:val="0"/>
        <w:spacing w:line="360" w:lineRule="auto"/>
        <w:ind w:leftChars="216" w:left="1174" w:hangingChars="300" w:hanging="72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委员：</w:t>
      </w:r>
      <w:r w:rsidR="005F229E">
        <w:rPr>
          <w:rFonts w:ascii="Times New Roman" w:eastAsia="华文楷体" w:hAnsi="Times New Roman" w:cs="Times New Roman" w:hint="eastAsia"/>
          <w:sz w:val="24"/>
        </w:rPr>
        <w:t>马虎、</w:t>
      </w:r>
      <w:r w:rsidR="005F229E" w:rsidRPr="00233B78">
        <w:rPr>
          <w:rFonts w:ascii="Times New Roman" w:eastAsia="华文楷体" w:hAnsi="Times New Roman" w:cs="Times New Roman"/>
          <w:sz w:val="24"/>
        </w:rPr>
        <w:t>王金相、</w:t>
      </w:r>
      <w:r w:rsidR="005F229E">
        <w:rPr>
          <w:rFonts w:ascii="Times New Roman" w:eastAsia="华文楷体" w:hAnsi="Times New Roman" w:cs="Times New Roman" w:hint="eastAsia"/>
          <w:sz w:val="24"/>
        </w:rPr>
        <w:t>王焕然、</w:t>
      </w:r>
      <w:r w:rsidR="005F229E" w:rsidRPr="00233B78">
        <w:rPr>
          <w:rFonts w:ascii="Times New Roman" w:eastAsia="华文楷体" w:hAnsi="Times New Roman" w:cs="Times New Roman"/>
          <w:sz w:val="24"/>
        </w:rPr>
        <w:t>冯君、孙宇新、</w:t>
      </w:r>
      <w:r w:rsidR="005F229E">
        <w:rPr>
          <w:rFonts w:ascii="Times New Roman" w:eastAsia="华文楷体" w:hAnsi="Times New Roman" w:cs="Times New Roman" w:hint="eastAsia"/>
          <w:sz w:val="24"/>
        </w:rPr>
        <w:t>孙晓旺、刘坤、仲健林、</w:t>
      </w:r>
      <w:r w:rsidR="005F229E" w:rsidRPr="00233B78">
        <w:rPr>
          <w:rFonts w:ascii="Times New Roman" w:eastAsia="华文楷体" w:hAnsi="Times New Roman" w:cs="Times New Roman"/>
          <w:sz w:val="24"/>
        </w:rPr>
        <w:t>张先锋、</w:t>
      </w:r>
      <w:r w:rsidR="005F229E">
        <w:rPr>
          <w:rFonts w:ascii="Times New Roman" w:eastAsia="华文楷体" w:hAnsi="Times New Roman" w:cs="Times New Roman" w:hint="eastAsia"/>
          <w:sz w:val="24"/>
        </w:rPr>
        <w:t>张亦弛、张扬、</w:t>
      </w:r>
      <w:r w:rsidR="00B4704C" w:rsidRPr="00B4704C">
        <w:rPr>
          <w:rFonts w:ascii="Times New Roman" w:eastAsia="华文楷体" w:hAnsi="Times New Roman" w:cs="Times New Roman" w:hint="eastAsia"/>
          <w:sz w:val="24"/>
        </w:rPr>
        <w:t>张姝红</w:t>
      </w:r>
      <w:r w:rsidR="00B4704C">
        <w:rPr>
          <w:rFonts w:ascii="Times New Roman" w:eastAsia="华文楷体" w:hAnsi="Times New Roman" w:cs="Times New Roman" w:hint="eastAsia"/>
          <w:sz w:val="24"/>
        </w:rPr>
        <w:t>、</w:t>
      </w:r>
      <w:r w:rsidR="00E53792">
        <w:rPr>
          <w:rFonts w:ascii="Times New Roman" w:eastAsia="华文楷体" w:hAnsi="Times New Roman" w:cs="Times New Roman" w:hint="eastAsia"/>
          <w:sz w:val="24"/>
        </w:rPr>
        <w:t>李干、</w:t>
      </w:r>
      <w:r w:rsidR="00E53792" w:rsidRPr="00233B78">
        <w:rPr>
          <w:rFonts w:ascii="Times New Roman" w:eastAsia="华文楷体" w:hAnsi="Times New Roman" w:cs="Times New Roman"/>
          <w:sz w:val="24"/>
        </w:rPr>
        <w:t>李名锐、李翔宇</w:t>
      </w:r>
      <w:r w:rsidR="00E53792">
        <w:rPr>
          <w:rFonts w:ascii="Times New Roman" w:eastAsia="华文楷体" w:hAnsi="Times New Roman" w:cs="Times New Roman"/>
          <w:sz w:val="24"/>
        </w:rPr>
        <w:t>、</w:t>
      </w:r>
      <w:r w:rsidR="002972C1">
        <w:rPr>
          <w:rFonts w:ascii="Times New Roman" w:eastAsia="华文楷体" w:hAnsi="Times New Roman" w:cs="Times New Roman" w:hint="eastAsia"/>
          <w:sz w:val="24"/>
        </w:rPr>
        <w:t>李鑫、</w:t>
      </w:r>
      <w:r w:rsidR="00E53792">
        <w:rPr>
          <w:rFonts w:ascii="Times New Roman" w:eastAsia="华文楷体" w:hAnsi="Times New Roman" w:cs="Times New Roman" w:hint="eastAsia"/>
          <w:sz w:val="24"/>
        </w:rPr>
        <w:t>李营、</w:t>
      </w:r>
      <w:r w:rsidR="005F229E">
        <w:rPr>
          <w:rFonts w:ascii="Times New Roman" w:eastAsia="华文楷体" w:hAnsi="Times New Roman" w:cs="Times New Roman" w:hint="eastAsia"/>
          <w:sz w:val="24"/>
        </w:rPr>
        <w:t>宋振华、宋卓然、</w:t>
      </w:r>
      <w:r w:rsidR="006E0D75" w:rsidRPr="009C6935">
        <w:rPr>
          <w:rFonts w:ascii="Times New Roman" w:eastAsia="华文楷体" w:hAnsi="Times New Roman" w:cs="Times New Roman" w:hint="eastAsia"/>
          <w:sz w:val="24"/>
        </w:rPr>
        <w:t>何卓菲</w:t>
      </w:r>
      <w:r w:rsidR="006E0D75">
        <w:rPr>
          <w:rFonts w:ascii="Times New Roman" w:eastAsia="华文楷体" w:hAnsi="Times New Roman" w:cs="Times New Roman" w:hint="eastAsia"/>
          <w:sz w:val="24"/>
        </w:rPr>
        <w:t>、</w:t>
      </w:r>
      <w:r w:rsidR="003B5050">
        <w:rPr>
          <w:rFonts w:ascii="Times New Roman" w:eastAsia="华文楷体" w:hAnsi="Times New Roman" w:cs="Times New Roman"/>
          <w:sz w:val="24"/>
        </w:rPr>
        <w:t>贾则</w:t>
      </w:r>
      <w:r w:rsidR="003B5050">
        <w:rPr>
          <w:rFonts w:ascii="Times New Roman" w:eastAsia="华文楷体" w:hAnsi="Times New Roman" w:cs="Times New Roman" w:hint="eastAsia"/>
          <w:sz w:val="24"/>
        </w:rPr>
        <w:t>、</w:t>
      </w:r>
      <w:r w:rsidR="00747A15">
        <w:rPr>
          <w:rFonts w:ascii="Times New Roman" w:eastAsia="华文楷体" w:hAnsi="Times New Roman" w:cs="Times New Roman" w:hint="eastAsia"/>
          <w:sz w:val="24"/>
        </w:rPr>
        <w:t>贾鑫</w:t>
      </w:r>
      <w:r w:rsidR="00233B78">
        <w:rPr>
          <w:rFonts w:ascii="Times New Roman" w:eastAsia="华文楷体" w:hAnsi="Times New Roman" w:cs="Times New Roman" w:hint="eastAsia"/>
          <w:sz w:val="24"/>
        </w:rPr>
        <w:t>、</w:t>
      </w:r>
      <w:r w:rsidR="005F229E">
        <w:rPr>
          <w:rFonts w:ascii="Times New Roman" w:eastAsia="华文楷体" w:hAnsi="Times New Roman" w:cs="Times New Roman" w:hint="eastAsia"/>
          <w:sz w:val="24"/>
        </w:rPr>
        <w:t>黄瑞源</w:t>
      </w:r>
      <w:r w:rsidR="006E0D75">
        <w:rPr>
          <w:rFonts w:ascii="Times New Roman" w:eastAsia="华文楷体" w:hAnsi="Times New Roman" w:cs="Times New Roman" w:hint="eastAsia"/>
          <w:sz w:val="24"/>
        </w:rPr>
        <w:t>、温垚珂</w:t>
      </w:r>
      <w:r w:rsidR="005F229E">
        <w:rPr>
          <w:rFonts w:ascii="Times New Roman" w:eastAsia="华文楷体" w:hAnsi="Times New Roman" w:cs="Times New Roman" w:hint="eastAsia"/>
          <w:sz w:val="24"/>
        </w:rPr>
        <w:t>、</w:t>
      </w:r>
      <w:r w:rsidR="002972C1">
        <w:rPr>
          <w:rFonts w:ascii="Times New Roman" w:eastAsia="华文楷体" w:hAnsi="Times New Roman" w:cs="Times New Roman" w:hint="eastAsia"/>
          <w:sz w:val="24"/>
        </w:rPr>
        <w:t>蒋招绣</w:t>
      </w:r>
    </w:p>
    <w:p w:rsidR="005A583D" w:rsidRPr="00233B78" w:rsidRDefault="005A583D" w:rsidP="00233B78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2.</w:t>
      </w:r>
      <w:r w:rsidRPr="00233B78">
        <w:rPr>
          <w:rFonts w:ascii="Times New Roman" w:eastAsia="黑体" w:hAnsi="Times New Roman" w:cs="Times New Roman"/>
          <w:sz w:val="24"/>
        </w:rPr>
        <w:tab/>
      </w:r>
      <w:r w:rsidRPr="00233B78">
        <w:rPr>
          <w:rFonts w:ascii="Times New Roman" w:eastAsia="黑体" w:hAnsi="Times New Roman" w:cs="Times New Roman"/>
          <w:sz w:val="24"/>
        </w:rPr>
        <w:t>学术委员会</w:t>
      </w:r>
      <w:r w:rsidR="002972C1" w:rsidRPr="002972C1">
        <w:rPr>
          <w:rFonts w:ascii="Times New Roman" w:eastAsia="华文楷体" w:hAnsi="Times New Roman" w:cs="Times New Roman" w:hint="eastAsia"/>
          <w:sz w:val="24"/>
        </w:rPr>
        <w:t>（</w:t>
      </w:r>
      <w:r w:rsidR="005F229E">
        <w:rPr>
          <w:rFonts w:ascii="Times New Roman" w:eastAsia="华文楷体" w:hAnsi="Times New Roman" w:cs="Times New Roman" w:hint="eastAsia"/>
          <w:sz w:val="24"/>
        </w:rPr>
        <w:t>按照姓氏笔画</w:t>
      </w:r>
      <w:r w:rsidR="005F229E" w:rsidRPr="002972C1">
        <w:rPr>
          <w:rFonts w:ascii="Times New Roman" w:eastAsia="华文楷体" w:hAnsi="Times New Roman" w:cs="Times New Roman" w:hint="eastAsia"/>
          <w:sz w:val="24"/>
        </w:rPr>
        <w:t>顺序</w:t>
      </w:r>
      <w:r w:rsidR="005F229E">
        <w:rPr>
          <w:rFonts w:ascii="Times New Roman" w:eastAsia="华文楷体" w:hAnsi="Times New Roman" w:cs="Times New Roman" w:hint="eastAsia"/>
          <w:sz w:val="24"/>
        </w:rPr>
        <w:t>排列</w:t>
      </w:r>
      <w:r w:rsidR="002972C1" w:rsidRPr="002972C1">
        <w:rPr>
          <w:rFonts w:ascii="Times New Roman" w:eastAsia="华文楷体" w:hAnsi="Times New Roman" w:cs="Times New Roman" w:hint="eastAsia"/>
          <w:sz w:val="24"/>
        </w:rPr>
        <w:t>）</w:t>
      </w:r>
    </w:p>
    <w:p w:rsidR="005A583D" w:rsidRPr="00233B78" w:rsidRDefault="00F709F7" w:rsidP="00233B78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主席</w:t>
      </w:r>
      <w:r w:rsidR="005A583D" w:rsidRPr="00233B78">
        <w:rPr>
          <w:rFonts w:ascii="Times New Roman" w:eastAsia="华文楷体" w:hAnsi="Times New Roman" w:cs="Times New Roman"/>
          <w:sz w:val="24"/>
        </w:rPr>
        <w:t>：</w:t>
      </w:r>
      <w:r w:rsidR="00723EA7" w:rsidRPr="00233B78">
        <w:rPr>
          <w:rFonts w:ascii="Times New Roman" w:eastAsia="华文楷体" w:hAnsi="Times New Roman" w:cs="Times New Roman"/>
          <w:sz w:val="24"/>
        </w:rPr>
        <w:t>卢芳云</w:t>
      </w:r>
    </w:p>
    <w:p w:rsidR="00723EA7" w:rsidRDefault="00F709F7" w:rsidP="00233B78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lastRenderedPageBreak/>
        <w:t>名誉主席</w:t>
      </w:r>
      <w:r w:rsidR="00AC0FB1" w:rsidRPr="00233B78">
        <w:rPr>
          <w:rFonts w:ascii="Times New Roman" w:eastAsia="华文楷体" w:hAnsi="Times New Roman" w:cs="Times New Roman"/>
          <w:sz w:val="24"/>
        </w:rPr>
        <w:t>：</w:t>
      </w:r>
      <w:r w:rsidR="00AC0FB1" w:rsidRPr="00AC0FB1">
        <w:rPr>
          <w:rFonts w:ascii="Times New Roman" w:eastAsia="华文楷体" w:hAnsi="Times New Roman" w:cs="Times New Roman" w:hint="eastAsia"/>
          <w:sz w:val="24"/>
        </w:rPr>
        <w:t>冯煜芳</w:t>
      </w:r>
      <w:r w:rsidR="00AC0FB1">
        <w:rPr>
          <w:rFonts w:ascii="Times New Roman" w:eastAsia="华文楷体" w:hAnsi="Times New Roman" w:cs="Times New Roman" w:hint="eastAsia"/>
          <w:sz w:val="24"/>
        </w:rPr>
        <w:t>、</w:t>
      </w:r>
      <w:r w:rsidR="002972C1">
        <w:rPr>
          <w:rFonts w:ascii="Times New Roman" w:eastAsia="华文楷体" w:hAnsi="Times New Roman" w:cs="Times New Roman" w:hint="eastAsia"/>
          <w:sz w:val="24"/>
        </w:rPr>
        <w:t>任辉启</w:t>
      </w:r>
      <w:r w:rsidR="00723EA7" w:rsidRPr="00233B78">
        <w:rPr>
          <w:rFonts w:ascii="Times New Roman" w:eastAsia="华文楷体" w:hAnsi="Times New Roman" w:cs="Times New Roman"/>
          <w:sz w:val="24"/>
        </w:rPr>
        <w:t>、芮筱亭</w:t>
      </w:r>
    </w:p>
    <w:p w:rsidR="005A583D" w:rsidRDefault="005A583D" w:rsidP="00233B78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副</w:t>
      </w:r>
      <w:r w:rsidR="00F709F7">
        <w:rPr>
          <w:rFonts w:ascii="Times New Roman" w:eastAsia="华文楷体" w:hAnsi="Times New Roman" w:cs="Times New Roman" w:hint="eastAsia"/>
          <w:sz w:val="24"/>
        </w:rPr>
        <w:t>主席</w:t>
      </w:r>
      <w:r w:rsidRPr="00233B78">
        <w:rPr>
          <w:rFonts w:ascii="Times New Roman" w:eastAsia="华文楷体" w:hAnsi="Times New Roman" w:cs="Times New Roman"/>
          <w:sz w:val="24"/>
        </w:rPr>
        <w:t>：</w:t>
      </w:r>
      <w:r w:rsidR="006E0D75" w:rsidRPr="00233B78">
        <w:rPr>
          <w:rFonts w:ascii="Times New Roman" w:eastAsia="华文楷体" w:hAnsi="Times New Roman" w:cs="Times New Roman"/>
          <w:sz w:val="24"/>
        </w:rPr>
        <w:t>王明洋、王晓鸣</w:t>
      </w:r>
      <w:r w:rsidR="006E0D75">
        <w:rPr>
          <w:rFonts w:ascii="Times New Roman" w:eastAsia="华文楷体" w:hAnsi="Times New Roman" w:cs="Times New Roman" w:hint="eastAsia"/>
          <w:sz w:val="24"/>
        </w:rPr>
        <w:t>、</w:t>
      </w:r>
      <w:r w:rsidR="006E0D75" w:rsidRPr="00233B78">
        <w:rPr>
          <w:rFonts w:ascii="Times New Roman" w:eastAsia="华文楷体" w:hAnsi="Times New Roman" w:cs="Times New Roman"/>
          <w:sz w:val="24"/>
        </w:rPr>
        <w:t>周长省、</w:t>
      </w:r>
      <w:r w:rsidR="00723EA7" w:rsidRPr="00233B78">
        <w:rPr>
          <w:rFonts w:ascii="Times New Roman" w:eastAsia="华文楷体" w:hAnsi="Times New Roman" w:cs="Times New Roman"/>
          <w:sz w:val="24"/>
        </w:rPr>
        <w:t>胡文军、</w:t>
      </w:r>
      <w:r w:rsidR="00E53792" w:rsidRPr="00233B78">
        <w:rPr>
          <w:rFonts w:ascii="Times New Roman" w:eastAsia="华文楷体" w:hAnsi="Times New Roman" w:cs="Times New Roman"/>
          <w:sz w:val="24"/>
        </w:rPr>
        <w:t>栗保</w:t>
      </w:r>
      <w:r w:rsidR="00E53792">
        <w:rPr>
          <w:rFonts w:ascii="Times New Roman" w:eastAsia="华文楷体" w:hAnsi="Times New Roman" w:cs="Times New Roman" w:hint="eastAsia"/>
          <w:sz w:val="24"/>
        </w:rPr>
        <w:t>明</w:t>
      </w:r>
    </w:p>
    <w:p w:rsidR="00F709F7" w:rsidRPr="00233B78" w:rsidRDefault="00F709F7" w:rsidP="006E0D75">
      <w:pPr>
        <w:autoSpaceDE w:val="0"/>
        <w:autoSpaceDN w:val="0"/>
        <w:snapToGrid w:val="0"/>
        <w:spacing w:line="360" w:lineRule="auto"/>
        <w:ind w:leftChars="200" w:left="1133" w:hangingChars="297" w:hanging="713"/>
        <w:rPr>
          <w:rFonts w:ascii="Times New Roman" w:eastAsia="华文楷体" w:hAnsi="Times New Roman" w:cs="Times New Roman"/>
          <w:sz w:val="24"/>
        </w:rPr>
      </w:pPr>
      <w:r w:rsidRPr="00F709F7">
        <w:rPr>
          <w:rFonts w:ascii="Times New Roman" w:eastAsia="华文楷体" w:hAnsi="Times New Roman" w:cs="Times New Roman" w:hint="eastAsia"/>
          <w:sz w:val="24"/>
        </w:rPr>
        <w:t>特邀委员：</w:t>
      </w:r>
      <w:r w:rsidR="006E0D75" w:rsidRPr="00F709F7">
        <w:rPr>
          <w:rFonts w:ascii="Times New Roman" w:eastAsia="华文楷体" w:hAnsi="Times New Roman" w:cs="Times New Roman"/>
          <w:sz w:val="24"/>
        </w:rPr>
        <w:t>王成</w:t>
      </w:r>
      <w:r w:rsidR="006E0D75" w:rsidRPr="00F709F7">
        <w:rPr>
          <w:rFonts w:ascii="Times New Roman" w:eastAsia="华文楷体" w:hAnsi="Times New Roman" w:cs="Times New Roman" w:hint="eastAsia"/>
          <w:sz w:val="24"/>
        </w:rPr>
        <w:t>、王桂吉、汤铁钢、肖川、李玉龙、汪德武</w:t>
      </w:r>
      <w:r w:rsidR="006E0D75" w:rsidRPr="00F709F7">
        <w:rPr>
          <w:rFonts w:ascii="Times New Roman" w:eastAsia="华文楷体" w:hAnsi="Times New Roman" w:cs="Times New Roman"/>
          <w:sz w:val="24"/>
        </w:rPr>
        <w:t>、</w:t>
      </w:r>
      <w:r w:rsidR="006E0D75" w:rsidRPr="00F709F7">
        <w:rPr>
          <w:rFonts w:ascii="Times New Roman" w:eastAsia="华文楷体" w:hAnsi="Times New Roman" w:cs="Times New Roman" w:hint="eastAsia"/>
          <w:sz w:val="24"/>
        </w:rPr>
        <w:t>周</w:t>
      </w:r>
      <w:r w:rsidR="006E0D75">
        <w:rPr>
          <w:rFonts w:ascii="Times New Roman" w:eastAsia="华文楷体" w:hAnsi="Times New Roman" w:cs="Times New Roman" w:hint="eastAsia"/>
          <w:sz w:val="24"/>
        </w:rPr>
        <w:t>刚、</w:t>
      </w:r>
      <w:r w:rsidR="006E0D75" w:rsidRPr="00233B78">
        <w:rPr>
          <w:rFonts w:ascii="Times New Roman" w:eastAsia="华文楷体" w:hAnsi="Times New Roman" w:cs="Times New Roman"/>
          <w:sz w:val="24"/>
        </w:rPr>
        <w:t>周风华</w:t>
      </w:r>
      <w:r w:rsidRPr="00F709F7">
        <w:rPr>
          <w:rFonts w:ascii="Times New Roman" w:eastAsia="华文楷体" w:hAnsi="Times New Roman" w:cs="Times New Roman" w:hint="eastAsia"/>
          <w:sz w:val="24"/>
        </w:rPr>
        <w:t>、</w:t>
      </w:r>
      <w:r w:rsidR="006E0D75" w:rsidRPr="00F709F7">
        <w:rPr>
          <w:rFonts w:ascii="Times New Roman" w:eastAsia="华文楷体" w:hAnsi="Times New Roman" w:cs="Times New Roman" w:hint="eastAsia"/>
          <w:sz w:val="24"/>
        </w:rPr>
        <w:t>姚小虎、侯立军、赵剑衡</w:t>
      </w:r>
      <w:r w:rsidR="006E0D75" w:rsidRPr="00F709F7">
        <w:rPr>
          <w:rFonts w:ascii="Times New Roman" w:eastAsia="华文楷体" w:hAnsi="Times New Roman" w:cs="Times New Roman"/>
          <w:sz w:val="24"/>
        </w:rPr>
        <w:t>、</w:t>
      </w:r>
      <w:r w:rsidRPr="00F709F7">
        <w:rPr>
          <w:rFonts w:ascii="Times New Roman" w:eastAsia="华文楷体" w:hAnsi="Times New Roman" w:cs="Times New Roman" w:hint="eastAsia"/>
          <w:sz w:val="24"/>
        </w:rPr>
        <w:t>徐松林</w:t>
      </w:r>
      <w:r w:rsidR="006E0D75" w:rsidRPr="00F709F7">
        <w:rPr>
          <w:rFonts w:ascii="Times New Roman" w:eastAsia="华文楷体" w:hAnsi="Times New Roman" w:cs="Times New Roman" w:hint="eastAsia"/>
          <w:sz w:val="24"/>
        </w:rPr>
        <w:t>、</w:t>
      </w:r>
      <w:r w:rsidR="006E0D75" w:rsidRPr="00233B78">
        <w:rPr>
          <w:rFonts w:ascii="Times New Roman" w:eastAsia="华文楷体" w:hAnsi="Times New Roman" w:cs="Times New Roman"/>
          <w:sz w:val="24"/>
        </w:rPr>
        <w:t>黄风雷、</w:t>
      </w:r>
      <w:r w:rsidR="006E0D75" w:rsidRPr="00F709F7">
        <w:rPr>
          <w:rFonts w:ascii="Times New Roman" w:eastAsia="华文楷体" w:hAnsi="Times New Roman" w:cs="Times New Roman" w:hint="eastAsia"/>
          <w:sz w:val="24"/>
        </w:rPr>
        <w:t>黄晨光</w:t>
      </w:r>
      <w:r w:rsidR="006E0D75" w:rsidRPr="00F709F7">
        <w:rPr>
          <w:rFonts w:ascii="Times New Roman" w:eastAsia="华文楷体" w:hAnsi="Times New Roman" w:cs="Times New Roman"/>
          <w:sz w:val="24"/>
        </w:rPr>
        <w:t>、</w:t>
      </w:r>
      <w:r w:rsidR="006E0D75" w:rsidRPr="00F709F7">
        <w:rPr>
          <w:rFonts w:ascii="Times New Roman" w:eastAsia="华文楷体" w:hAnsi="Times New Roman" w:cs="Times New Roman" w:hint="eastAsia"/>
          <w:sz w:val="24"/>
        </w:rPr>
        <w:t>董新龙、</w:t>
      </w:r>
      <w:r w:rsidR="006E0D75" w:rsidRPr="00F709F7">
        <w:rPr>
          <w:rFonts w:ascii="Times New Roman" w:eastAsia="华文楷体" w:hAnsi="Times New Roman" w:cs="Times New Roman"/>
          <w:sz w:val="24"/>
        </w:rPr>
        <w:t>戴兰宏</w:t>
      </w:r>
    </w:p>
    <w:p w:rsidR="005A583D" w:rsidRDefault="005A583D" w:rsidP="006E0D75">
      <w:pPr>
        <w:autoSpaceDE w:val="0"/>
        <w:autoSpaceDN w:val="0"/>
        <w:snapToGrid w:val="0"/>
        <w:spacing w:line="360" w:lineRule="auto"/>
        <w:ind w:leftChars="200" w:left="1133" w:hangingChars="297" w:hanging="713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委员：</w:t>
      </w:r>
      <w:r w:rsidR="006E0D75" w:rsidRPr="00233B78">
        <w:rPr>
          <w:rFonts w:ascii="Times New Roman" w:eastAsia="华文楷体" w:hAnsi="Times New Roman" w:cs="Times New Roman"/>
          <w:sz w:val="24"/>
        </w:rPr>
        <w:t>王伟力、尹志勇、田建东、龙仁荣</w:t>
      </w:r>
      <w:r w:rsidRPr="00233B78">
        <w:rPr>
          <w:rFonts w:ascii="Times New Roman" w:eastAsia="华文楷体" w:hAnsi="Times New Roman" w:cs="Times New Roman"/>
          <w:sz w:val="24"/>
        </w:rPr>
        <w:t>、</w:t>
      </w:r>
      <w:r w:rsidR="00076C9A" w:rsidRPr="00233B78">
        <w:rPr>
          <w:rFonts w:ascii="Times New Roman" w:eastAsia="华文楷体" w:hAnsi="Times New Roman" w:cs="Times New Roman"/>
          <w:sz w:val="24"/>
        </w:rPr>
        <w:t>宋力、宋浦、苏健军</w:t>
      </w:r>
      <w:r w:rsidRPr="00233B78">
        <w:rPr>
          <w:rFonts w:ascii="Times New Roman" w:eastAsia="华文楷体" w:hAnsi="Times New Roman" w:cs="Times New Roman"/>
          <w:sz w:val="24"/>
        </w:rPr>
        <w:t>、</w:t>
      </w:r>
      <w:r w:rsidR="00076C9A" w:rsidRPr="00233B78">
        <w:rPr>
          <w:rFonts w:ascii="Times New Roman" w:eastAsia="华文楷体" w:hAnsi="Times New Roman" w:cs="Times New Roman"/>
          <w:sz w:val="24"/>
        </w:rPr>
        <w:t>汪斌</w:t>
      </w:r>
      <w:r w:rsidR="001A746F" w:rsidRPr="00233B78">
        <w:rPr>
          <w:rFonts w:ascii="Times New Roman" w:eastAsia="华文楷体" w:hAnsi="Times New Roman" w:cs="Times New Roman"/>
          <w:sz w:val="24"/>
        </w:rPr>
        <w:t>、</w:t>
      </w:r>
      <w:r w:rsidR="00076C9A" w:rsidRPr="00233B78">
        <w:rPr>
          <w:rFonts w:ascii="Times New Roman" w:eastAsia="华文楷体" w:hAnsi="Times New Roman" w:cs="Times New Roman"/>
          <w:sz w:val="24"/>
        </w:rPr>
        <w:t>张磊、</w:t>
      </w:r>
      <w:r w:rsidR="001A746F" w:rsidRPr="00233B78">
        <w:rPr>
          <w:rFonts w:ascii="Times New Roman" w:eastAsia="华文楷体" w:hAnsi="Times New Roman" w:cs="Times New Roman"/>
          <w:sz w:val="24"/>
        </w:rPr>
        <w:t>胡时胜、</w:t>
      </w:r>
      <w:r w:rsidR="00076C9A" w:rsidRPr="00233B78">
        <w:rPr>
          <w:rFonts w:ascii="Times New Roman" w:eastAsia="华文楷体" w:hAnsi="Times New Roman" w:cs="Times New Roman"/>
          <w:sz w:val="24"/>
        </w:rPr>
        <w:t>赵隆茂、钟方平</w:t>
      </w:r>
      <w:r w:rsidR="001A746F" w:rsidRPr="00233B78">
        <w:rPr>
          <w:rFonts w:ascii="Times New Roman" w:eastAsia="华文楷体" w:hAnsi="Times New Roman" w:cs="Times New Roman"/>
          <w:sz w:val="24"/>
        </w:rPr>
        <w:t>、郭伟国、彭刚、潘建强</w:t>
      </w:r>
    </w:p>
    <w:p w:rsidR="005A583D" w:rsidRPr="00233B78" w:rsidRDefault="005A583D" w:rsidP="005A583D">
      <w:pPr>
        <w:autoSpaceDE w:val="0"/>
        <w:autoSpaceDN w:val="0"/>
        <w:snapToGrid w:val="0"/>
        <w:spacing w:beforeLines="50" w:before="156" w:line="360" w:lineRule="auto"/>
        <w:rPr>
          <w:rFonts w:ascii="Times New Roman" w:eastAsia="黑体" w:hAnsi="Times New Roman" w:cs="Times New Roman"/>
          <w:sz w:val="28"/>
          <w:szCs w:val="28"/>
        </w:rPr>
      </w:pPr>
      <w:r w:rsidRPr="00233B78">
        <w:rPr>
          <w:rFonts w:ascii="Times New Roman" w:eastAsia="黑体" w:hAnsi="Times New Roman" w:cs="Times New Roman"/>
          <w:sz w:val="28"/>
          <w:szCs w:val="28"/>
        </w:rPr>
        <w:t>三、会议专题：</w:t>
      </w:r>
    </w:p>
    <w:p w:rsidR="005A583D" w:rsidRPr="00233B78" w:rsidRDefault="005A583D" w:rsidP="005A583D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专题</w:t>
      </w:r>
      <w:r w:rsidRPr="00233B78">
        <w:rPr>
          <w:rFonts w:ascii="Times New Roman" w:eastAsia="黑体" w:hAnsi="Times New Roman" w:cs="Times New Roman"/>
          <w:sz w:val="24"/>
        </w:rPr>
        <w:t>1</w:t>
      </w:r>
      <w:r w:rsidRPr="00233B78">
        <w:rPr>
          <w:rFonts w:ascii="Times New Roman" w:eastAsia="黑体" w:hAnsi="Times New Roman" w:cs="Times New Roman"/>
          <w:sz w:val="24"/>
        </w:rPr>
        <w:t>：材料动态力学性能实验测试技术</w:t>
      </w:r>
    </w:p>
    <w:p w:rsidR="005A583D" w:rsidRPr="00233B78" w:rsidRDefault="005A583D" w:rsidP="004D5F95">
      <w:pPr>
        <w:pStyle w:val="a5"/>
        <w:numPr>
          <w:ilvl w:val="0"/>
          <w:numId w:val="9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高速</w:t>
      </w:r>
      <w:r w:rsidRPr="00233B78">
        <w:rPr>
          <w:rFonts w:ascii="Times New Roman" w:eastAsia="华文楷体" w:hAnsi="Times New Roman" w:cs="Times New Roman"/>
          <w:sz w:val="24"/>
        </w:rPr>
        <w:t>/</w:t>
      </w:r>
      <w:r w:rsidRPr="00233B78">
        <w:rPr>
          <w:rFonts w:ascii="Times New Roman" w:eastAsia="华文楷体" w:hAnsi="Times New Roman" w:cs="Times New Roman"/>
          <w:sz w:val="24"/>
        </w:rPr>
        <w:t>超高速加载及测试技术及应用；</w:t>
      </w:r>
    </w:p>
    <w:p w:rsidR="005A583D" w:rsidRPr="00233B78" w:rsidRDefault="005A583D" w:rsidP="004D5F95">
      <w:pPr>
        <w:pStyle w:val="a5"/>
        <w:numPr>
          <w:ilvl w:val="0"/>
          <w:numId w:val="9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霍普金森杆测试技术及应用；</w:t>
      </w:r>
    </w:p>
    <w:p w:rsidR="005A583D" w:rsidRPr="00233B78" w:rsidRDefault="005A583D" w:rsidP="004D5F95">
      <w:pPr>
        <w:pStyle w:val="a5"/>
        <w:numPr>
          <w:ilvl w:val="0"/>
          <w:numId w:val="9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中应变率加载测试技术及应用；</w:t>
      </w:r>
    </w:p>
    <w:p w:rsidR="005A583D" w:rsidRPr="00233B78" w:rsidRDefault="005A583D" w:rsidP="004D5F95">
      <w:pPr>
        <w:pStyle w:val="a5"/>
        <w:numPr>
          <w:ilvl w:val="0"/>
          <w:numId w:val="9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超强、超硬、超软等极端材料的动态力学性能测试技术；</w:t>
      </w:r>
    </w:p>
    <w:p w:rsidR="005A583D" w:rsidRPr="00233B78" w:rsidRDefault="005A583D" w:rsidP="004D5F95">
      <w:pPr>
        <w:pStyle w:val="a5"/>
        <w:numPr>
          <w:ilvl w:val="0"/>
          <w:numId w:val="9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材料及结构动态行为实验的数值模拟技术。</w:t>
      </w:r>
    </w:p>
    <w:p w:rsidR="005A583D" w:rsidRPr="00233B78" w:rsidRDefault="005A583D" w:rsidP="005A583D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专题</w:t>
      </w:r>
      <w:r w:rsidRPr="00233B78">
        <w:rPr>
          <w:rFonts w:ascii="Times New Roman" w:eastAsia="黑体" w:hAnsi="Times New Roman" w:cs="Times New Roman"/>
          <w:sz w:val="24"/>
        </w:rPr>
        <w:t>2</w:t>
      </w:r>
      <w:r w:rsidRPr="00233B78">
        <w:rPr>
          <w:rFonts w:ascii="Times New Roman" w:eastAsia="黑体" w:hAnsi="Times New Roman" w:cs="Times New Roman"/>
          <w:sz w:val="24"/>
        </w:rPr>
        <w:t>：</w:t>
      </w:r>
      <w:r w:rsidR="0059695E">
        <w:rPr>
          <w:rFonts w:ascii="Times New Roman" w:eastAsia="黑体" w:hAnsi="Times New Roman" w:cs="Times New Roman" w:hint="eastAsia"/>
          <w:sz w:val="24"/>
        </w:rPr>
        <w:t>战斗部侵彻、</w:t>
      </w:r>
      <w:r w:rsidRPr="00233B78">
        <w:rPr>
          <w:rFonts w:ascii="Times New Roman" w:eastAsia="黑体" w:hAnsi="Times New Roman" w:cs="Times New Roman"/>
          <w:sz w:val="24"/>
        </w:rPr>
        <w:t>爆炸及毁伤实验技术</w:t>
      </w:r>
    </w:p>
    <w:p w:rsidR="005A583D" w:rsidRPr="00233B78" w:rsidRDefault="005A583D" w:rsidP="004D5F95">
      <w:pPr>
        <w:pStyle w:val="a5"/>
        <w:numPr>
          <w:ilvl w:val="0"/>
          <w:numId w:val="8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战斗部爆炸响应实验测试技术；</w:t>
      </w:r>
    </w:p>
    <w:p w:rsidR="005A583D" w:rsidRPr="00233B78" w:rsidRDefault="005A583D" w:rsidP="004D5F95">
      <w:pPr>
        <w:pStyle w:val="a5"/>
        <w:numPr>
          <w:ilvl w:val="0"/>
          <w:numId w:val="8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毁伤效应与评估实验测试技术；</w:t>
      </w:r>
    </w:p>
    <w:p w:rsidR="005A583D" w:rsidRPr="00233B78" w:rsidRDefault="005A583D" w:rsidP="004D5F95">
      <w:pPr>
        <w:pStyle w:val="a5"/>
        <w:numPr>
          <w:ilvl w:val="0"/>
          <w:numId w:val="8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爆炸加载下弹载器械冲击响应实验测试技术；</w:t>
      </w:r>
    </w:p>
    <w:p w:rsidR="005A583D" w:rsidRPr="00233B78" w:rsidRDefault="005A583D" w:rsidP="004D5F95">
      <w:pPr>
        <w:pStyle w:val="a5"/>
        <w:numPr>
          <w:ilvl w:val="0"/>
          <w:numId w:val="8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结构</w:t>
      </w:r>
      <w:r w:rsidRPr="00233B78">
        <w:rPr>
          <w:rFonts w:ascii="Times New Roman" w:eastAsia="华文楷体" w:hAnsi="Times New Roman" w:cs="Times New Roman"/>
          <w:sz w:val="24"/>
        </w:rPr>
        <w:t>/</w:t>
      </w:r>
      <w:r w:rsidRPr="00233B78">
        <w:rPr>
          <w:rFonts w:ascii="Times New Roman" w:eastAsia="华文楷体" w:hAnsi="Times New Roman" w:cs="Times New Roman"/>
          <w:sz w:val="24"/>
        </w:rPr>
        <w:t>设备</w:t>
      </w:r>
      <w:r w:rsidRPr="00233B78">
        <w:rPr>
          <w:rFonts w:ascii="Times New Roman" w:eastAsia="华文楷体" w:hAnsi="Times New Roman" w:cs="Times New Roman"/>
          <w:sz w:val="24"/>
        </w:rPr>
        <w:t>/</w:t>
      </w:r>
      <w:r w:rsidRPr="00233B78">
        <w:rPr>
          <w:rFonts w:ascii="Times New Roman" w:eastAsia="华文楷体" w:hAnsi="Times New Roman" w:cs="Times New Roman"/>
          <w:sz w:val="24"/>
        </w:rPr>
        <w:t>人员冲击动响应及毁伤实验测试技术；</w:t>
      </w:r>
    </w:p>
    <w:p w:rsidR="005A583D" w:rsidRPr="00233B78" w:rsidRDefault="005A583D" w:rsidP="004D5F95">
      <w:pPr>
        <w:pStyle w:val="a5"/>
        <w:numPr>
          <w:ilvl w:val="0"/>
          <w:numId w:val="8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装药冲击响应实验测试技术。</w:t>
      </w:r>
    </w:p>
    <w:p w:rsidR="005A583D" w:rsidRPr="00233B78" w:rsidRDefault="005A583D" w:rsidP="005A583D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专题</w:t>
      </w:r>
      <w:r w:rsidRPr="00233B78">
        <w:rPr>
          <w:rFonts w:ascii="Times New Roman" w:eastAsia="黑体" w:hAnsi="Times New Roman" w:cs="Times New Roman"/>
          <w:sz w:val="24"/>
        </w:rPr>
        <w:t>3</w:t>
      </w:r>
      <w:r w:rsidRPr="00233B78">
        <w:rPr>
          <w:rFonts w:ascii="Times New Roman" w:eastAsia="黑体" w:hAnsi="Times New Roman" w:cs="Times New Roman"/>
          <w:sz w:val="24"/>
        </w:rPr>
        <w:t>：水中爆炸实验测试技术</w:t>
      </w:r>
    </w:p>
    <w:p w:rsidR="005A583D" w:rsidRPr="00233B78" w:rsidRDefault="005A583D" w:rsidP="004D5F95">
      <w:pPr>
        <w:pStyle w:val="a5"/>
        <w:numPr>
          <w:ilvl w:val="0"/>
          <w:numId w:val="7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水中高能炸药威力测试技术；</w:t>
      </w:r>
    </w:p>
    <w:p w:rsidR="005A583D" w:rsidRPr="00233B78" w:rsidRDefault="005A583D" w:rsidP="004D5F95">
      <w:pPr>
        <w:pStyle w:val="a5"/>
        <w:numPr>
          <w:ilvl w:val="0"/>
          <w:numId w:val="7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水中爆炸载荷及其传播测试技术；</w:t>
      </w:r>
    </w:p>
    <w:p w:rsidR="005A583D" w:rsidRPr="00233B78" w:rsidRDefault="005A583D" w:rsidP="004D5F95">
      <w:pPr>
        <w:pStyle w:val="a5"/>
        <w:numPr>
          <w:ilvl w:val="0"/>
          <w:numId w:val="7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水中爆炸对目标的毁伤效应及其评估技术；</w:t>
      </w:r>
    </w:p>
    <w:p w:rsidR="005A583D" w:rsidRPr="00233B78" w:rsidRDefault="005A583D" w:rsidP="004D5F95">
      <w:pPr>
        <w:pStyle w:val="a5"/>
        <w:numPr>
          <w:ilvl w:val="0"/>
          <w:numId w:val="7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新材料、新结构在水中爆炸的应用；</w:t>
      </w:r>
    </w:p>
    <w:p w:rsidR="005A583D" w:rsidRPr="00233B78" w:rsidRDefault="005A583D" w:rsidP="004D5F95">
      <w:pPr>
        <w:pStyle w:val="a5"/>
        <w:numPr>
          <w:ilvl w:val="0"/>
          <w:numId w:val="7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水中爆炸实验相似性理论及其应用。</w:t>
      </w:r>
    </w:p>
    <w:p w:rsidR="005A583D" w:rsidRPr="00233B78" w:rsidRDefault="005A583D" w:rsidP="005A583D">
      <w:pPr>
        <w:autoSpaceDE w:val="0"/>
        <w:autoSpaceDN w:val="0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专题</w:t>
      </w:r>
      <w:r w:rsidRPr="00233B78">
        <w:rPr>
          <w:rFonts w:ascii="Times New Roman" w:eastAsia="黑体" w:hAnsi="Times New Roman" w:cs="Times New Roman"/>
          <w:sz w:val="24"/>
        </w:rPr>
        <w:t>4</w:t>
      </w:r>
      <w:r w:rsidRPr="00233B78">
        <w:rPr>
          <w:rFonts w:ascii="Times New Roman" w:eastAsia="黑体" w:hAnsi="Times New Roman" w:cs="Times New Roman"/>
          <w:sz w:val="24"/>
        </w:rPr>
        <w:t>：武器发射及兵器领域其它实验测试技术</w:t>
      </w:r>
    </w:p>
    <w:p w:rsidR="005A583D" w:rsidRPr="00233B78" w:rsidRDefault="005A583D" w:rsidP="004D5F95">
      <w:pPr>
        <w:pStyle w:val="a5"/>
        <w:numPr>
          <w:ilvl w:val="0"/>
          <w:numId w:val="6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lastRenderedPageBreak/>
        <w:t>发射动力学测试技术与应用；</w:t>
      </w:r>
    </w:p>
    <w:p w:rsidR="005A583D" w:rsidRPr="00233B78" w:rsidRDefault="005A583D" w:rsidP="004D5F95">
      <w:pPr>
        <w:pStyle w:val="a5"/>
        <w:numPr>
          <w:ilvl w:val="0"/>
          <w:numId w:val="6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武器系统振动与噪声测试技术与应用；</w:t>
      </w:r>
    </w:p>
    <w:p w:rsidR="005A583D" w:rsidRPr="00233B78" w:rsidRDefault="005A583D" w:rsidP="004D5F95">
      <w:pPr>
        <w:pStyle w:val="a5"/>
        <w:numPr>
          <w:ilvl w:val="0"/>
          <w:numId w:val="6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武器系统安全性测试技术与应用；</w:t>
      </w:r>
    </w:p>
    <w:p w:rsidR="005A583D" w:rsidRPr="00233B78" w:rsidRDefault="005A583D" w:rsidP="004D5F95">
      <w:pPr>
        <w:pStyle w:val="a5"/>
        <w:numPr>
          <w:ilvl w:val="0"/>
          <w:numId w:val="6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内弹道及点传火过程测试实验技术；</w:t>
      </w:r>
    </w:p>
    <w:p w:rsidR="005A583D" w:rsidRPr="00233B78" w:rsidRDefault="005A583D" w:rsidP="004D5F95">
      <w:pPr>
        <w:pStyle w:val="a5"/>
        <w:numPr>
          <w:ilvl w:val="0"/>
          <w:numId w:val="6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结构体、火工品、引信及加速度计的动态测试及校准技术；</w:t>
      </w:r>
    </w:p>
    <w:p w:rsidR="005A583D" w:rsidRPr="00233B78" w:rsidRDefault="005A583D" w:rsidP="004D5F95">
      <w:pPr>
        <w:pStyle w:val="a5"/>
        <w:numPr>
          <w:ilvl w:val="0"/>
          <w:numId w:val="6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MEMS</w:t>
      </w:r>
      <w:r w:rsidRPr="00233B78">
        <w:rPr>
          <w:rFonts w:ascii="Times New Roman" w:eastAsia="华文楷体" w:hAnsi="Times New Roman" w:cs="Times New Roman"/>
          <w:sz w:val="24"/>
        </w:rPr>
        <w:t>与微电子器件的动态力学行为表征与分析技术；</w:t>
      </w:r>
    </w:p>
    <w:p w:rsidR="005A583D" w:rsidRPr="00233B78" w:rsidRDefault="005A583D" w:rsidP="004D5F95">
      <w:pPr>
        <w:pStyle w:val="a5"/>
        <w:numPr>
          <w:ilvl w:val="0"/>
          <w:numId w:val="6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光学测试技术在爆炸与冲击中的应用；</w:t>
      </w:r>
    </w:p>
    <w:p w:rsidR="005A583D" w:rsidRPr="00233B78" w:rsidRDefault="005A583D" w:rsidP="009E0CED">
      <w:pPr>
        <w:pStyle w:val="a5"/>
        <w:numPr>
          <w:ilvl w:val="0"/>
          <w:numId w:val="6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其它动态测试技术。</w:t>
      </w:r>
    </w:p>
    <w:p w:rsidR="009E0CED" w:rsidRPr="00E00317" w:rsidRDefault="009E0CED" w:rsidP="00E00317">
      <w:pPr>
        <w:autoSpaceDE w:val="0"/>
        <w:autoSpaceDN w:val="0"/>
        <w:snapToGrid w:val="0"/>
        <w:spacing w:line="360" w:lineRule="auto"/>
        <w:ind w:left="480"/>
        <w:rPr>
          <w:rFonts w:ascii="Times New Roman" w:hAnsi="Times New Roman" w:cs="Times New Roman"/>
        </w:rPr>
      </w:pPr>
      <w:r w:rsidRPr="00E00317">
        <w:rPr>
          <w:rFonts w:ascii="Times New Roman" w:eastAsia="黑体" w:hAnsi="Times New Roman" w:cs="Times New Roman"/>
          <w:sz w:val="24"/>
        </w:rPr>
        <w:t>专题</w:t>
      </w:r>
      <w:r w:rsidRPr="00E00317">
        <w:rPr>
          <w:rFonts w:ascii="Times New Roman" w:eastAsia="黑体" w:hAnsi="Times New Roman" w:cs="Times New Roman"/>
          <w:sz w:val="24"/>
        </w:rPr>
        <w:t>5</w:t>
      </w:r>
      <w:r w:rsidRPr="00E00317">
        <w:rPr>
          <w:rFonts w:ascii="Times New Roman" w:eastAsia="黑体" w:hAnsi="Times New Roman" w:cs="Times New Roman"/>
          <w:sz w:val="24"/>
        </w:rPr>
        <w:t>：靶场试验技术</w:t>
      </w:r>
    </w:p>
    <w:p w:rsidR="009E0CED" w:rsidRPr="00233B78" w:rsidRDefault="009E0CED" w:rsidP="009E0CED">
      <w:pPr>
        <w:pStyle w:val="a5"/>
        <w:numPr>
          <w:ilvl w:val="0"/>
          <w:numId w:val="11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233B78">
        <w:rPr>
          <w:rFonts w:ascii="Times New Roman" w:eastAsia="华文楷体" w:hAnsi="Times New Roman" w:cs="Times New Roman"/>
          <w:sz w:val="24"/>
        </w:rPr>
        <w:t>靶场试验总体设计技术与靶标等效技术</w:t>
      </w:r>
    </w:p>
    <w:p w:rsidR="009E0CED" w:rsidRPr="00233B78" w:rsidRDefault="009E0CED" w:rsidP="009E0CED">
      <w:pPr>
        <w:pStyle w:val="a5"/>
        <w:numPr>
          <w:ilvl w:val="0"/>
          <w:numId w:val="11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233B78">
        <w:rPr>
          <w:rFonts w:ascii="Times New Roman" w:eastAsia="华文楷体" w:hAnsi="Times New Roman" w:cs="Times New Roman"/>
          <w:sz w:val="24"/>
        </w:rPr>
        <w:t>逼真模拟弹药、靶机</w:t>
      </w:r>
      <w:r w:rsidRPr="00233B78">
        <w:rPr>
          <w:rFonts w:ascii="Times New Roman" w:eastAsia="华文楷体" w:hAnsi="Times New Roman" w:cs="Times New Roman"/>
          <w:sz w:val="24"/>
        </w:rPr>
        <w:t>/</w:t>
      </w:r>
      <w:r w:rsidRPr="00233B78">
        <w:rPr>
          <w:rFonts w:ascii="Times New Roman" w:eastAsia="华文楷体" w:hAnsi="Times New Roman" w:cs="Times New Roman"/>
          <w:sz w:val="24"/>
        </w:rPr>
        <w:t>船运动的试验加载技术</w:t>
      </w:r>
    </w:p>
    <w:p w:rsidR="009E0CED" w:rsidRPr="00233B78" w:rsidRDefault="009E0CED" w:rsidP="009E0CED">
      <w:pPr>
        <w:pStyle w:val="a5"/>
        <w:numPr>
          <w:ilvl w:val="0"/>
          <w:numId w:val="11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233B78">
        <w:rPr>
          <w:rFonts w:ascii="Times New Roman" w:eastAsia="华文楷体" w:hAnsi="Times New Roman" w:cs="Times New Roman"/>
          <w:sz w:val="24"/>
        </w:rPr>
        <w:t>外场复杂环境下弹目交</w:t>
      </w:r>
      <w:r w:rsidR="009C6935">
        <w:rPr>
          <w:rFonts w:ascii="Times New Roman" w:eastAsia="华文楷体" w:hAnsi="Times New Roman" w:cs="Times New Roman" w:hint="eastAsia"/>
          <w:sz w:val="24"/>
        </w:rPr>
        <w:t>汇</w:t>
      </w:r>
      <w:r w:rsidRPr="00233B78">
        <w:rPr>
          <w:rFonts w:ascii="Times New Roman" w:eastAsia="华文楷体" w:hAnsi="Times New Roman" w:cs="Times New Roman"/>
          <w:sz w:val="24"/>
        </w:rPr>
        <w:t>测量与多毁伤效应测试技术</w:t>
      </w:r>
    </w:p>
    <w:p w:rsidR="009E0CED" w:rsidRPr="00233B78" w:rsidRDefault="009E0CED" w:rsidP="009E0CED">
      <w:pPr>
        <w:pStyle w:val="a5"/>
        <w:numPr>
          <w:ilvl w:val="0"/>
          <w:numId w:val="11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233B78">
        <w:rPr>
          <w:rFonts w:ascii="Times New Roman" w:eastAsia="华文楷体" w:hAnsi="Times New Roman" w:cs="Times New Roman"/>
          <w:sz w:val="24"/>
        </w:rPr>
        <w:t>大容量试验数据高速采集、传输、存储与处理技术</w:t>
      </w:r>
    </w:p>
    <w:p w:rsidR="009E0CED" w:rsidRPr="00233B78" w:rsidRDefault="009E0CED" w:rsidP="009E0CED">
      <w:pPr>
        <w:pStyle w:val="a5"/>
        <w:numPr>
          <w:ilvl w:val="0"/>
          <w:numId w:val="11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233B78">
        <w:rPr>
          <w:rFonts w:ascii="Times New Roman" w:eastAsia="华文楷体" w:hAnsi="Times New Roman" w:cs="Times New Roman"/>
          <w:sz w:val="24"/>
        </w:rPr>
        <w:t>试验结果快速重构显示与评估技术</w:t>
      </w:r>
    </w:p>
    <w:p w:rsidR="009E0CED" w:rsidRPr="00233B78" w:rsidRDefault="009E0CED" w:rsidP="009E0CED">
      <w:pPr>
        <w:pStyle w:val="a5"/>
        <w:numPr>
          <w:ilvl w:val="0"/>
          <w:numId w:val="11"/>
        </w:numPr>
        <w:autoSpaceDE w:val="0"/>
        <w:autoSpaceDN w:val="0"/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233B78">
        <w:rPr>
          <w:rFonts w:ascii="Times New Roman" w:eastAsia="华文楷体" w:hAnsi="Times New Roman" w:cs="Times New Roman"/>
          <w:sz w:val="24"/>
        </w:rPr>
        <w:t>其它先进测试技术、虚拟试验技术等在靶场中的应用</w:t>
      </w:r>
    </w:p>
    <w:p w:rsidR="009E0CED" w:rsidRPr="00E00317" w:rsidRDefault="009E0CED" w:rsidP="00E00317">
      <w:pPr>
        <w:autoSpaceDE w:val="0"/>
        <w:autoSpaceDN w:val="0"/>
        <w:snapToGrid w:val="0"/>
        <w:spacing w:line="360" w:lineRule="auto"/>
        <w:ind w:left="480"/>
        <w:rPr>
          <w:rFonts w:ascii="Times New Roman" w:eastAsia="黑体" w:hAnsi="Times New Roman" w:cs="Times New Roman"/>
          <w:sz w:val="24"/>
        </w:rPr>
      </w:pPr>
      <w:r w:rsidRPr="00E00317">
        <w:rPr>
          <w:rFonts w:ascii="Times New Roman" w:eastAsia="黑体" w:hAnsi="Times New Roman" w:cs="Times New Roman"/>
          <w:sz w:val="24"/>
        </w:rPr>
        <w:t>专题</w:t>
      </w:r>
      <w:r w:rsidRPr="00E00317">
        <w:rPr>
          <w:rFonts w:ascii="Times New Roman" w:eastAsia="黑体" w:hAnsi="Times New Roman" w:cs="Times New Roman"/>
          <w:sz w:val="24"/>
        </w:rPr>
        <w:t>6</w:t>
      </w:r>
      <w:r w:rsidRPr="00E00317">
        <w:rPr>
          <w:rFonts w:ascii="Times New Roman" w:eastAsia="黑体" w:hAnsi="Times New Roman" w:cs="Times New Roman"/>
          <w:sz w:val="24"/>
        </w:rPr>
        <w:t>：其它爆炸力学相关技术</w:t>
      </w:r>
    </w:p>
    <w:p w:rsidR="000A5459" w:rsidRPr="00233B78" w:rsidRDefault="007268BA" w:rsidP="005A583D">
      <w:pPr>
        <w:autoSpaceDE w:val="0"/>
        <w:autoSpaceDN w:val="0"/>
        <w:snapToGrid w:val="0"/>
        <w:spacing w:beforeLines="50" w:before="156" w:line="360" w:lineRule="auto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四</w:t>
      </w:r>
      <w:r w:rsidR="000A5459" w:rsidRPr="00233B78">
        <w:rPr>
          <w:rFonts w:ascii="Times New Roman" w:eastAsia="黑体" w:hAnsi="Times New Roman" w:cs="Times New Roman"/>
          <w:sz w:val="28"/>
          <w:szCs w:val="28"/>
        </w:rPr>
        <w:t>、会议时间、地点和住宿</w:t>
      </w:r>
    </w:p>
    <w:p w:rsidR="000A5459" w:rsidRPr="00233B78" w:rsidRDefault="000A5459" w:rsidP="004D5F95">
      <w:pPr>
        <w:adjustRightInd w:val="0"/>
        <w:snapToGrid w:val="0"/>
        <w:spacing w:line="360" w:lineRule="auto"/>
        <w:ind w:left="902" w:hanging="420"/>
        <w:rPr>
          <w:rFonts w:ascii="Times New Roman" w:eastAsia="华文楷体" w:hAnsi="Times New Roman" w:cs="Times New Roman"/>
          <w:sz w:val="24"/>
          <w:szCs w:val="24"/>
        </w:rPr>
      </w:pPr>
      <w:r w:rsidRPr="00233B78">
        <w:rPr>
          <w:rFonts w:ascii="Times New Roman" w:eastAsia="华文楷体" w:hAnsi="Times New Roman" w:cs="Times New Roman"/>
          <w:sz w:val="24"/>
          <w:szCs w:val="24"/>
        </w:rPr>
        <w:t>1.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ab/>
      </w:r>
      <w:r w:rsidRPr="00233B78">
        <w:rPr>
          <w:rFonts w:ascii="Times New Roman" w:eastAsia="华文楷体" w:hAnsi="Times New Roman" w:cs="Times New Roman"/>
          <w:sz w:val="24"/>
          <w:szCs w:val="24"/>
        </w:rPr>
        <w:t>会议时间：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>2020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>年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>10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>月</w:t>
      </w:r>
      <w:r w:rsidR="00747A15">
        <w:rPr>
          <w:rFonts w:ascii="Times New Roman" w:eastAsia="华文楷体" w:hAnsi="Times New Roman" w:cs="Times New Roman"/>
          <w:sz w:val="24"/>
          <w:szCs w:val="24"/>
        </w:rPr>
        <w:t>16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>日至</w:t>
      </w:r>
      <w:r w:rsidR="00747A15">
        <w:rPr>
          <w:rFonts w:ascii="Times New Roman" w:eastAsia="华文楷体" w:hAnsi="Times New Roman" w:cs="Times New Roman"/>
          <w:sz w:val="24"/>
          <w:szCs w:val="24"/>
        </w:rPr>
        <w:t>1</w:t>
      </w:r>
      <w:r w:rsidR="00977BC3">
        <w:rPr>
          <w:rFonts w:ascii="Times New Roman" w:eastAsia="华文楷体" w:hAnsi="Times New Roman" w:cs="Times New Roman" w:hint="eastAsia"/>
          <w:sz w:val="24"/>
          <w:szCs w:val="24"/>
        </w:rPr>
        <w:t>9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>日</w:t>
      </w:r>
      <w:r w:rsidR="00633CBD">
        <w:rPr>
          <w:rFonts w:ascii="Times New Roman" w:eastAsia="华文楷体" w:hAnsi="Times New Roman" w:cs="Times New Roman" w:hint="eastAsia"/>
          <w:sz w:val="24"/>
          <w:szCs w:val="24"/>
        </w:rPr>
        <w:t>，</w:t>
      </w:r>
      <w:r w:rsidR="00DA69D7">
        <w:rPr>
          <w:rFonts w:ascii="Times New Roman" w:eastAsia="华文楷体" w:hAnsi="Times New Roman" w:cs="Times New Roman"/>
          <w:sz w:val="24"/>
          <w:szCs w:val="24"/>
        </w:rPr>
        <w:t>16</w:t>
      </w:r>
      <w:r w:rsidR="006C0147">
        <w:rPr>
          <w:rFonts w:ascii="Times New Roman" w:eastAsia="华文楷体" w:hAnsi="Times New Roman" w:cs="Times New Roman"/>
          <w:sz w:val="24"/>
          <w:szCs w:val="24"/>
        </w:rPr>
        <w:t>日全天报道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>。</w:t>
      </w:r>
    </w:p>
    <w:p w:rsidR="000A5459" w:rsidRPr="00233B78" w:rsidRDefault="000A5459" w:rsidP="004D5F95">
      <w:pPr>
        <w:adjustRightInd w:val="0"/>
        <w:snapToGrid w:val="0"/>
        <w:spacing w:line="360" w:lineRule="auto"/>
        <w:ind w:left="902" w:hanging="420"/>
        <w:rPr>
          <w:rFonts w:ascii="Times New Roman" w:eastAsia="华文楷体" w:hAnsi="Times New Roman" w:cs="Times New Roman"/>
          <w:sz w:val="24"/>
          <w:szCs w:val="24"/>
        </w:rPr>
      </w:pPr>
      <w:r w:rsidRPr="00233B78">
        <w:rPr>
          <w:rFonts w:ascii="Times New Roman" w:eastAsia="华文楷体" w:hAnsi="Times New Roman" w:cs="Times New Roman"/>
          <w:sz w:val="24"/>
          <w:szCs w:val="24"/>
        </w:rPr>
        <w:t>2.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ab/>
      </w:r>
      <w:r w:rsidRPr="00233B78">
        <w:rPr>
          <w:rFonts w:ascii="Times New Roman" w:eastAsia="华文楷体" w:hAnsi="Times New Roman" w:cs="Times New Roman"/>
          <w:sz w:val="24"/>
          <w:szCs w:val="24"/>
        </w:rPr>
        <w:t>会议地点：</w:t>
      </w:r>
      <w:r w:rsidR="009E0CED" w:rsidRPr="00233B78">
        <w:rPr>
          <w:rFonts w:ascii="Times New Roman" w:eastAsia="华文楷体" w:hAnsi="Times New Roman" w:cs="Times New Roman"/>
          <w:sz w:val="24"/>
          <w:szCs w:val="24"/>
        </w:rPr>
        <w:t>江苏省南京市秦淮区</w:t>
      </w:r>
      <w:r w:rsidR="001803B6" w:rsidRPr="004F340B">
        <w:rPr>
          <w:rFonts w:ascii="Times New Roman" w:eastAsia="华文楷体" w:hAnsi="Times New Roman" w:cs="Times New Roman" w:hint="eastAsia"/>
          <w:sz w:val="24"/>
          <w:szCs w:val="24"/>
        </w:rPr>
        <w:t>南京莱斯科技服务有限责任公司</w:t>
      </w:r>
      <w:r w:rsidR="001803B6">
        <w:rPr>
          <w:rFonts w:ascii="Times New Roman" w:eastAsia="华文楷体" w:hAnsi="Times New Roman" w:cs="Times New Roman" w:hint="eastAsia"/>
          <w:sz w:val="24"/>
          <w:szCs w:val="24"/>
        </w:rPr>
        <w:t>（原</w:t>
      </w:r>
      <w:r w:rsidR="009E0CED" w:rsidRPr="00747A15">
        <w:rPr>
          <w:rFonts w:ascii="Times New Roman" w:eastAsia="华文楷体" w:hAnsi="Times New Roman" w:cs="Times New Roman"/>
          <w:sz w:val="24"/>
          <w:szCs w:val="24"/>
        </w:rPr>
        <w:t>青旅宾馆</w:t>
      </w:r>
      <w:r w:rsidR="001803B6">
        <w:rPr>
          <w:rFonts w:ascii="Times New Roman" w:eastAsia="华文楷体" w:hAnsi="Times New Roman" w:cs="Times New Roman" w:hint="eastAsia"/>
          <w:sz w:val="24"/>
          <w:szCs w:val="24"/>
        </w:rPr>
        <w:t>，</w:t>
      </w:r>
      <w:bookmarkStart w:id="0" w:name="_GoBack"/>
      <w:bookmarkEnd w:id="0"/>
      <w:r w:rsidR="009E0CED" w:rsidRPr="00233B78">
        <w:rPr>
          <w:rFonts w:ascii="Times New Roman" w:eastAsia="华文楷体" w:hAnsi="Times New Roman" w:cs="Times New Roman"/>
          <w:sz w:val="24"/>
          <w:szCs w:val="24"/>
        </w:rPr>
        <w:t>南京市秦淮区后标营路</w:t>
      </w:r>
      <w:r w:rsidR="009E0CED" w:rsidRPr="00233B78">
        <w:rPr>
          <w:rFonts w:ascii="Times New Roman" w:eastAsia="华文楷体" w:hAnsi="Times New Roman" w:cs="Times New Roman"/>
          <w:sz w:val="24"/>
          <w:szCs w:val="24"/>
        </w:rPr>
        <w:t>101</w:t>
      </w:r>
      <w:r w:rsidR="009E0CED" w:rsidRPr="00233B78">
        <w:rPr>
          <w:rFonts w:ascii="Times New Roman" w:eastAsia="华文楷体" w:hAnsi="Times New Roman" w:cs="Times New Roman"/>
          <w:sz w:val="24"/>
          <w:szCs w:val="24"/>
        </w:rPr>
        <w:t>号</w:t>
      </w:r>
      <w:r w:rsidRPr="00233B78">
        <w:rPr>
          <w:rFonts w:ascii="Times New Roman" w:eastAsia="华文楷体" w:hAnsi="Times New Roman" w:cs="Times New Roman"/>
          <w:sz w:val="24"/>
          <w:szCs w:val="24"/>
        </w:rPr>
        <w:t>）。</w:t>
      </w:r>
    </w:p>
    <w:p w:rsidR="000A5459" w:rsidRDefault="000A5459" w:rsidP="004D5F95">
      <w:pPr>
        <w:adjustRightInd w:val="0"/>
        <w:snapToGrid w:val="0"/>
        <w:spacing w:line="360" w:lineRule="auto"/>
        <w:ind w:left="902" w:hanging="420"/>
        <w:rPr>
          <w:rFonts w:ascii="Times New Roman" w:eastAsia="华文楷体" w:hAnsi="Times New Roman" w:cs="Times New Roman"/>
          <w:sz w:val="24"/>
          <w:szCs w:val="24"/>
        </w:rPr>
      </w:pPr>
      <w:r w:rsidRPr="00DA69D7">
        <w:rPr>
          <w:rFonts w:ascii="Times New Roman" w:eastAsia="华文楷体" w:hAnsi="Times New Roman" w:cs="Times New Roman"/>
          <w:sz w:val="24"/>
          <w:szCs w:val="24"/>
        </w:rPr>
        <w:t>3.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ab/>
      </w:r>
      <w:r w:rsidRPr="00DA69D7">
        <w:rPr>
          <w:rFonts w:ascii="Times New Roman" w:eastAsia="华文楷体" w:hAnsi="Times New Roman" w:cs="Times New Roman"/>
          <w:sz w:val="24"/>
          <w:szCs w:val="24"/>
        </w:rPr>
        <w:t>住宿：会议预约酒店有：</w:t>
      </w:r>
      <w:r w:rsidR="004F340B" w:rsidRPr="004F340B">
        <w:rPr>
          <w:rFonts w:ascii="Times New Roman" w:eastAsia="华文楷体" w:hAnsi="Times New Roman" w:cs="Times New Roman" w:hint="eastAsia"/>
          <w:sz w:val="24"/>
          <w:szCs w:val="24"/>
        </w:rPr>
        <w:t>南京莱斯科技服务有限责任公司</w:t>
      </w:r>
      <w:r w:rsidR="004F340B">
        <w:rPr>
          <w:rFonts w:ascii="Times New Roman" w:eastAsia="华文楷体" w:hAnsi="Times New Roman" w:cs="Times New Roman" w:hint="eastAsia"/>
          <w:sz w:val="24"/>
          <w:szCs w:val="24"/>
        </w:rPr>
        <w:t>(</w:t>
      </w:r>
      <w:r w:rsidR="004F340B">
        <w:rPr>
          <w:rFonts w:ascii="Times New Roman" w:eastAsia="华文楷体" w:hAnsi="Times New Roman" w:cs="Times New Roman" w:hint="eastAsia"/>
          <w:sz w:val="24"/>
          <w:szCs w:val="24"/>
        </w:rPr>
        <w:t>原</w:t>
      </w:r>
      <w:r w:rsidR="00DA69D7" w:rsidRPr="00DA69D7">
        <w:rPr>
          <w:rFonts w:ascii="Times New Roman" w:eastAsia="华文楷体" w:hAnsi="Times New Roman" w:cs="Times New Roman" w:hint="eastAsia"/>
          <w:sz w:val="24"/>
          <w:szCs w:val="24"/>
        </w:rPr>
        <w:t>青旅宾馆</w:t>
      </w:r>
      <w:r w:rsidR="004F340B">
        <w:rPr>
          <w:rFonts w:ascii="Times New Roman" w:eastAsia="华文楷体" w:hAnsi="Times New Roman" w:cs="Times New Roman" w:hint="eastAsia"/>
          <w:sz w:val="24"/>
          <w:szCs w:val="24"/>
        </w:rPr>
        <w:t>,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标间：</w:t>
      </w:r>
      <w:r w:rsidR="00E53792">
        <w:rPr>
          <w:rFonts w:ascii="Times New Roman" w:eastAsia="华文楷体" w:hAnsi="Times New Roman" w:cs="Times New Roman" w:hint="eastAsia"/>
          <w:sz w:val="24"/>
          <w:szCs w:val="24"/>
        </w:rPr>
        <w:t>38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0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元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/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晚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·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间</w:t>
      </w:r>
      <w:r w:rsidR="00DA69D7" w:rsidRPr="00DA69D7">
        <w:rPr>
          <w:rFonts w:ascii="Times New Roman" w:eastAsia="华文楷体" w:hAnsi="Times New Roman" w:cs="Times New Roman"/>
          <w:sz w:val="24"/>
          <w:szCs w:val="24"/>
        </w:rPr>
        <w:t>，</w:t>
      </w:r>
      <w:r w:rsidR="00DA69D7" w:rsidRPr="00DA69D7">
        <w:rPr>
          <w:rFonts w:ascii="Times New Roman" w:eastAsia="华文楷体" w:hAnsi="Times New Roman" w:cs="Times New Roman" w:hint="eastAsia"/>
          <w:sz w:val="24"/>
          <w:szCs w:val="24"/>
        </w:rPr>
        <w:t>含</w:t>
      </w:r>
      <w:r w:rsidR="001803B6">
        <w:rPr>
          <w:rFonts w:ascii="Times New Roman" w:eastAsia="华文楷体" w:hAnsi="Times New Roman" w:cs="Times New Roman" w:hint="eastAsia"/>
          <w:sz w:val="24"/>
          <w:szCs w:val="24"/>
        </w:rPr>
        <w:t>单</w:t>
      </w:r>
      <w:r w:rsidR="00DA69D7" w:rsidRPr="00DA69D7">
        <w:rPr>
          <w:rFonts w:ascii="Times New Roman" w:eastAsia="华文楷体" w:hAnsi="Times New Roman" w:cs="Times New Roman" w:hint="eastAsia"/>
          <w:sz w:val="24"/>
          <w:szCs w:val="24"/>
        </w:rPr>
        <w:t>早，南理工协议价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）、</w:t>
      </w:r>
      <w:r w:rsidR="00DA69D7" w:rsidRPr="00DA69D7">
        <w:rPr>
          <w:rFonts w:ascii="Times New Roman" w:eastAsia="华文楷体" w:hAnsi="Times New Roman" w:cs="Times New Roman" w:hint="eastAsia"/>
          <w:sz w:val="24"/>
          <w:szCs w:val="24"/>
        </w:rPr>
        <w:t>翰苑宾馆</w:t>
      </w:r>
      <w:r w:rsidR="00DA69D7" w:rsidRPr="00DA69D7">
        <w:rPr>
          <w:rFonts w:ascii="Times New Roman" w:eastAsia="华文楷体" w:hAnsi="Times New Roman" w:cs="Times New Roman"/>
          <w:sz w:val="24"/>
          <w:szCs w:val="24"/>
        </w:rPr>
        <w:t>（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标间：</w:t>
      </w:r>
      <w:r w:rsidR="00DA69D7" w:rsidRPr="00DA69D7">
        <w:rPr>
          <w:rFonts w:ascii="Times New Roman" w:eastAsia="华文楷体" w:hAnsi="Times New Roman" w:cs="Times New Roman"/>
          <w:sz w:val="24"/>
          <w:szCs w:val="24"/>
        </w:rPr>
        <w:t>38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0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元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/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晚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·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间</w:t>
      </w:r>
      <w:r w:rsidR="00DA69D7" w:rsidRPr="00DA69D7">
        <w:rPr>
          <w:rFonts w:ascii="Times New Roman" w:eastAsia="华文楷体" w:hAnsi="Times New Roman" w:cs="Times New Roman"/>
          <w:sz w:val="24"/>
          <w:szCs w:val="24"/>
        </w:rPr>
        <w:t>，</w:t>
      </w:r>
      <w:r w:rsidR="00DA69D7" w:rsidRPr="00DA69D7">
        <w:rPr>
          <w:rFonts w:ascii="Times New Roman" w:eastAsia="华文楷体" w:hAnsi="Times New Roman" w:cs="Times New Roman" w:hint="eastAsia"/>
          <w:sz w:val="24"/>
          <w:szCs w:val="24"/>
        </w:rPr>
        <w:t>含早餐，南理工协议价</w:t>
      </w:r>
      <w:r w:rsidR="00DA69D7" w:rsidRPr="00DA69D7">
        <w:rPr>
          <w:rFonts w:ascii="Times New Roman" w:eastAsia="华文楷体" w:hAnsi="Times New Roman" w:cs="Times New Roman"/>
          <w:sz w:val="24"/>
          <w:szCs w:val="24"/>
        </w:rPr>
        <w:t>）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。会议召开期间为</w:t>
      </w:r>
      <w:r w:rsidR="00DA69D7" w:rsidRPr="00DA69D7">
        <w:rPr>
          <w:rFonts w:ascii="Times New Roman" w:eastAsia="华文楷体" w:hAnsi="Times New Roman" w:cs="Times New Roman" w:hint="eastAsia"/>
          <w:sz w:val="24"/>
          <w:szCs w:val="24"/>
        </w:rPr>
        <w:t>南京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旅游旺季，请各位代表早日预订住宿</w:t>
      </w:r>
      <w:r w:rsidR="00DA69D7" w:rsidRPr="00DA69D7">
        <w:rPr>
          <w:rFonts w:ascii="Times New Roman" w:eastAsia="华文楷体" w:hAnsi="Times New Roman" w:cs="Times New Roman" w:hint="eastAsia"/>
          <w:sz w:val="24"/>
          <w:szCs w:val="24"/>
        </w:rPr>
        <w:t>或回执由会务组代订</w:t>
      </w:r>
      <w:r w:rsidRPr="00DA69D7">
        <w:rPr>
          <w:rFonts w:ascii="Times New Roman" w:eastAsia="华文楷体" w:hAnsi="Times New Roman" w:cs="Times New Roman"/>
          <w:sz w:val="24"/>
          <w:szCs w:val="24"/>
        </w:rPr>
        <w:t>。</w:t>
      </w:r>
    </w:p>
    <w:p w:rsidR="00B32535" w:rsidRDefault="00B32535" w:rsidP="004D5F95">
      <w:pPr>
        <w:adjustRightInd w:val="0"/>
        <w:snapToGrid w:val="0"/>
        <w:spacing w:line="360" w:lineRule="auto"/>
        <w:ind w:left="902" w:hanging="420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4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.  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由于客房紧张，建议各位参会代表</w:t>
      </w:r>
      <w:r w:rsidR="008453C5">
        <w:rPr>
          <w:rFonts w:ascii="Times New Roman" w:eastAsia="华文楷体" w:hAnsi="Times New Roman" w:cs="Times New Roman" w:hint="eastAsia"/>
          <w:sz w:val="24"/>
          <w:szCs w:val="24"/>
        </w:rPr>
        <w:t>最晚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在</w:t>
      </w:r>
      <w:r w:rsidR="00E53792">
        <w:rPr>
          <w:rFonts w:ascii="Times New Roman" w:eastAsia="华文楷体" w:hAnsi="Times New Roman" w:cs="Times New Roman" w:hint="eastAsia"/>
          <w:sz w:val="24"/>
          <w:szCs w:val="24"/>
        </w:rPr>
        <w:t>10</w:t>
      </w:r>
      <w:r>
        <w:rPr>
          <w:rFonts w:ascii="Times New Roman" w:eastAsia="华文楷体" w:hAnsi="Times New Roman" w:cs="Times New Roman" w:hint="eastAsia"/>
          <w:sz w:val="24"/>
          <w:szCs w:val="24"/>
        </w:rPr>
        <w:t>月</w:t>
      </w:r>
      <w:r w:rsidR="00633CBD">
        <w:rPr>
          <w:rFonts w:ascii="Times New Roman" w:eastAsia="华文楷体" w:hAnsi="Times New Roman" w:cs="Times New Roman" w:hint="eastAsia"/>
          <w:sz w:val="24"/>
          <w:szCs w:val="24"/>
        </w:rPr>
        <w:t>1</w:t>
      </w:r>
      <w:r>
        <w:rPr>
          <w:rFonts w:ascii="Times New Roman" w:eastAsia="华文楷体" w:hAnsi="Times New Roman" w:cs="Times New Roman" w:hint="eastAsia"/>
          <w:sz w:val="24"/>
          <w:szCs w:val="24"/>
        </w:rPr>
        <w:t>日前返回回执</w:t>
      </w:r>
      <w:r w:rsidR="007268BA">
        <w:rPr>
          <w:rFonts w:ascii="Times New Roman" w:eastAsia="华文楷体" w:hAnsi="Times New Roman" w:cs="Times New Roman" w:hint="eastAsia"/>
          <w:sz w:val="24"/>
          <w:szCs w:val="24"/>
        </w:rPr>
        <w:t>，</w:t>
      </w:r>
      <w:r w:rsidR="00B458AD" w:rsidRPr="00B458AD">
        <w:rPr>
          <w:rFonts w:ascii="Times New Roman" w:eastAsia="华文楷体" w:hAnsi="Times New Roman" w:cs="Times New Roman"/>
          <w:sz w:val="24"/>
          <w:szCs w:val="24"/>
        </w:rPr>
        <w:t>请将</w:t>
      </w:r>
      <w:r w:rsidR="00B458AD" w:rsidRPr="00B458AD">
        <w:rPr>
          <w:rFonts w:ascii="Times New Roman" w:eastAsia="华文楷体" w:hAnsi="Times New Roman" w:cs="Times New Roman" w:hint="eastAsia"/>
          <w:sz w:val="24"/>
          <w:szCs w:val="24"/>
        </w:rPr>
        <w:t>会议</w:t>
      </w:r>
      <w:r w:rsidR="00B458AD" w:rsidRPr="00B458AD">
        <w:rPr>
          <w:rFonts w:ascii="Times New Roman" w:eastAsia="华文楷体" w:hAnsi="Times New Roman" w:cs="Times New Roman"/>
          <w:sz w:val="24"/>
          <w:szCs w:val="24"/>
        </w:rPr>
        <w:t>回执通过邮箱</w:t>
      </w:r>
      <w:r w:rsidR="00B458AD" w:rsidRPr="00B458AD">
        <w:rPr>
          <w:rFonts w:ascii="Times New Roman" w:eastAsia="华文楷体" w:hAnsi="Times New Roman" w:cs="Times New Roman"/>
          <w:sz w:val="24"/>
          <w:szCs w:val="24"/>
        </w:rPr>
        <w:t>shenyangmei@njust.edu.cn</w:t>
      </w:r>
      <w:r w:rsidR="00B458AD">
        <w:rPr>
          <w:rFonts w:ascii="Times New Roman" w:eastAsia="华文楷体" w:hAnsi="Times New Roman" w:cs="Times New Roman" w:hint="eastAsia"/>
          <w:sz w:val="24"/>
          <w:szCs w:val="24"/>
        </w:rPr>
        <w:t>或会议微信群</w:t>
      </w:r>
      <w:r w:rsidR="007268BA" w:rsidRPr="00233B78">
        <w:rPr>
          <w:rFonts w:ascii="Times New Roman" w:eastAsia="华文楷体" w:hAnsi="Times New Roman" w:cs="Times New Roman"/>
          <w:sz w:val="24"/>
          <w:szCs w:val="24"/>
        </w:rPr>
        <w:t>进行提交，</w:t>
      </w:r>
      <w:r w:rsidR="007268BA" w:rsidRPr="00233B78">
        <w:rPr>
          <w:rFonts w:ascii="Times New Roman" w:eastAsia="华文楷体" w:hAnsi="Times New Roman" w:cs="Times New Roman"/>
          <w:sz w:val="24"/>
          <w:szCs w:val="24"/>
        </w:rPr>
        <w:lastRenderedPageBreak/>
        <w:t>请</w:t>
      </w:r>
      <w:r w:rsidR="007268BA">
        <w:rPr>
          <w:rFonts w:ascii="Times New Roman" w:eastAsia="华文楷体" w:hAnsi="Times New Roman" w:cs="Times New Roman" w:hint="eastAsia"/>
          <w:sz w:val="24"/>
          <w:szCs w:val="24"/>
        </w:rPr>
        <w:t>参会</w:t>
      </w:r>
      <w:r w:rsidR="007268BA">
        <w:rPr>
          <w:rFonts w:ascii="Times New Roman" w:eastAsia="华文楷体" w:hAnsi="Times New Roman" w:cs="Times New Roman"/>
          <w:sz w:val="24"/>
          <w:szCs w:val="24"/>
        </w:rPr>
        <w:t>代表</w:t>
      </w:r>
      <w:r w:rsidR="007268BA" w:rsidRPr="00233B78">
        <w:rPr>
          <w:rFonts w:ascii="Times New Roman" w:eastAsia="华文楷体" w:hAnsi="Times New Roman" w:cs="Times New Roman"/>
          <w:sz w:val="24"/>
          <w:szCs w:val="24"/>
        </w:rPr>
        <w:t>注明通信地址和联系方式。</w:t>
      </w:r>
    </w:p>
    <w:p w:rsidR="001A746F" w:rsidRDefault="001A746F" w:rsidP="004D5F95">
      <w:pPr>
        <w:adjustRightInd w:val="0"/>
        <w:snapToGrid w:val="0"/>
        <w:spacing w:line="360" w:lineRule="auto"/>
        <w:ind w:left="902" w:hanging="420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5.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 w:hint="eastAsia"/>
          <w:sz w:val="24"/>
          <w:szCs w:val="24"/>
        </w:rPr>
        <w:t>请各位参会代表扫以下二维码</w:t>
      </w:r>
      <w:r w:rsidR="00B4704C">
        <w:rPr>
          <w:rFonts w:ascii="Times New Roman" w:eastAsia="华文楷体" w:hAnsi="Times New Roman" w:cs="Times New Roman" w:hint="eastAsia"/>
          <w:sz w:val="24"/>
          <w:szCs w:val="24"/>
        </w:rPr>
        <w:t>（</w:t>
      </w:r>
      <w:r w:rsidR="00B4704C">
        <w:rPr>
          <w:rFonts w:ascii="Times New Roman" w:eastAsia="华文楷体" w:hAnsi="Times New Roman" w:cs="Times New Roman" w:hint="eastAsia"/>
          <w:sz w:val="24"/>
          <w:szCs w:val="24"/>
        </w:rPr>
        <w:t>9</w:t>
      </w:r>
      <w:r w:rsidR="00B4704C">
        <w:rPr>
          <w:rFonts w:ascii="Times New Roman" w:eastAsia="华文楷体" w:hAnsi="Times New Roman" w:cs="Times New Roman" w:hint="eastAsia"/>
          <w:sz w:val="24"/>
          <w:szCs w:val="24"/>
        </w:rPr>
        <w:t>月</w:t>
      </w:r>
      <w:r w:rsidR="00B4704C">
        <w:rPr>
          <w:rFonts w:ascii="Times New Roman" w:eastAsia="华文楷体" w:hAnsi="Times New Roman" w:cs="Times New Roman" w:hint="eastAsia"/>
          <w:sz w:val="24"/>
          <w:szCs w:val="24"/>
        </w:rPr>
        <w:t>28</w:t>
      </w:r>
      <w:r w:rsidR="00B4704C">
        <w:rPr>
          <w:rFonts w:ascii="Times New Roman" w:eastAsia="华文楷体" w:hAnsi="Times New Roman" w:cs="Times New Roman" w:hint="eastAsia"/>
          <w:sz w:val="24"/>
          <w:szCs w:val="24"/>
        </w:rPr>
        <w:t>日内有效）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加入会议群，会议相关事宜会及时在群里通知：</w:t>
      </w:r>
    </w:p>
    <w:p w:rsidR="001A746F" w:rsidRPr="001A746F" w:rsidRDefault="001A746F" w:rsidP="001A746F">
      <w:pPr>
        <w:adjustRightInd w:val="0"/>
        <w:snapToGrid w:val="0"/>
        <w:spacing w:line="360" w:lineRule="auto"/>
        <w:ind w:left="902" w:hanging="420"/>
        <w:jc w:val="center"/>
        <w:rPr>
          <w:rFonts w:ascii="Times New Roman" w:eastAsia="华文楷体" w:hAnsi="Times New Roman" w:cs="Times New Roman"/>
          <w:sz w:val="24"/>
          <w:szCs w:val="24"/>
        </w:rPr>
      </w:pPr>
      <w:r w:rsidRPr="001A746F">
        <w:rPr>
          <w:rFonts w:ascii="Times New Roman" w:eastAsia="华文楷体" w:hAnsi="Times New Roman" w:cs="Times New Roman"/>
          <w:noProof/>
          <w:sz w:val="24"/>
          <w:szCs w:val="24"/>
        </w:rPr>
        <w:drawing>
          <wp:inline distT="0" distB="0" distL="0" distR="0">
            <wp:extent cx="1525235" cy="1520260"/>
            <wp:effectExtent l="0" t="0" r="0" b="3810"/>
            <wp:docPr id="1" name="图片 1" descr="C:\Users\gfgao\AppData\Local\Temp\WeChat Files\3e7d8b992592b828736d2742c5c95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fgao\AppData\Local\Temp\WeChat Files\3e7d8b992592b828736d2742c5c95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5" t="38556" r="10725" b="23844"/>
                    <a:stretch/>
                  </pic:blipFill>
                  <pic:spPr bwMode="auto">
                    <a:xfrm>
                      <a:off x="0" y="0"/>
                      <a:ext cx="1528381" cy="152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459" w:rsidRDefault="000A5459" w:rsidP="000A5459">
      <w:pPr>
        <w:autoSpaceDE w:val="0"/>
        <w:autoSpaceDN w:val="0"/>
        <w:snapToGrid w:val="0"/>
        <w:spacing w:beforeLines="50" w:before="156" w:line="360" w:lineRule="auto"/>
        <w:rPr>
          <w:rFonts w:ascii="Times New Roman" w:eastAsia="黑体" w:hAnsi="Times New Roman" w:cs="Times New Roman"/>
          <w:sz w:val="28"/>
          <w:szCs w:val="28"/>
        </w:rPr>
      </w:pPr>
      <w:r w:rsidRPr="00233B78">
        <w:rPr>
          <w:rFonts w:ascii="Times New Roman" w:eastAsia="黑体" w:hAnsi="Times New Roman" w:cs="Times New Roman"/>
          <w:sz w:val="28"/>
          <w:szCs w:val="28"/>
        </w:rPr>
        <w:t>五、会议注册和缴费</w:t>
      </w:r>
    </w:p>
    <w:p w:rsidR="00233B78" w:rsidRDefault="008453C5" w:rsidP="00DA69D7">
      <w:pPr>
        <w:adjustRightInd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由于疫情影响，会议以回执和现场注册为主；且会议缴费皆为现场刷卡缴费。会议缴费标准为：</w:t>
      </w:r>
    </w:p>
    <w:p w:rsidR="008453C5" w:rsidRDefault="008453C5" w:rsidP="008453C5">
      <w:pPr>
        <w:adjustRightInd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 w:rsidRPr="008453C5">
        <w:rPr>
          <w:rFonts w:ascii="Times New Roman" w:eastAsia="华文楷体" w:hAnsi="Times New Roman" w:cs="Times New Roman" w:hint="eastAsia"/>
          <w:sz w:val="24"/>
        </w:rPr>
        <w:t>正式代表</w:t>
      </w:r>
      <w:r>
        <w:rPr>
          <w:rFonts w:ascii="Times New Roman" w:eastAsia="华文楷体" w:hAnsi="Times New Roman" w:cs="Times New Roman" w:hint="eastAsia"/>
          <w:sz w:val="24"/>
        </w:rPr>
        <w:t>：</w:t>
      </w:r>
      <w:r>
        <w:rPr>
          <w:rFonts w:ascii="Times New Roman" w:eastAsia="华文楷体" w:hAnsi="Times New Roman" w:cs="Times New Roman" w:hint="eastAsia"/>
          <w:sz w:val="24"/>
        </w:rPr>
        <w:t>2000</w:t>
      </w:r>
      <w:r>
        <w:rPr>
          <w:rFonts w:ascii="Times New Roman" w:eastAsia="华文楷体" w:hAnsi="Times New Roman" w:cs="Times New Roman" w:hint="eastAsia"/>
          <w:sz w:val="24"/>
        </w:rPr>
        <w:t>元</w:t>
      </w:r>
      <w:r>
        <w:rPr>
          <w:rFonts w:ascii="Times New Roman" w:eastAsia="华文楷体" w:hAnsi="Times New Roman" w:cs="Times New Roman" w:hint="eastAsia"/>
          <w:sz w:val="24"/>
        </w:rPr>
        <w:t>/</w:t>
      </w:r>
      <w:r>
        <w:rPr>
          <w:rFonts w:ascii="Times New Roman" w:eastAsia="华文楷体" w:hAnsi="Times New Roman" w:cs="Times New Roman" w:hint="eastAsia"/>
          <w:sz w:val="24"/>
        </w:rPr>
        <w:t>人；</w:t>
      </w:r>
    </w:p>
    <w:p w:rsidR="008453C5" w:rsidRPr="008453C5" w:rsidRDefault="008453C5" w:rsidP="008453C5">
      <w:pPr>
        <w:adjustRightInd w:val="0"/>
        <w:snapToGrid w:val="0"/>
        <w:spacing w:line="360" w:lineRule="auto"/>
        <w:ind w:firstLineChars="200" w:firstLine="480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学生代表：</w:t>
      </w:r>
      <w:r>
        <w:rPr>
          <w:rFonts w:ascii="Times New Roman" w:eastAsia="华文楷体" w:hAnsi="Times New Roman" w:cs="Times New Roman" w:hint="eastAsia"/>
          <w:sz w:val="24"/>
        </w:rPr>
        <w:t>1600</w:t>
      </w:r>
      <w:r>
        <w:rPr>
          <w:rFonts w:ascii="Times New Roman" w:eastAsia="华文楷体" w:hAnsi="Times New Roman" w:cs="Times New Roman" w:hint="eastAsia"/>
          <w:sz w:val="24"/>
        </w:rPr>
        <w:t>元</w:t>
      </w:r>
      <w:r>
        <w:rPr>
          <w:rFonts w:ascii="Times New Roman" w:eastAsia="华文楷体" w:hAnsi="Times New Roman" w:cs="Times New Roman" w:hint="eastAsia"/>
          <w:sz w:val="24"/>
        </w:rPr>
        <w:t>/</w:t>
      </w:r>
      <w:r>
        <w:rPr>
          <w:rFonts w:ascii="Times New Roman" w:eastAsia="华文楷体" w:hAnsi="Times New Roman" w:cs="Times New Roman" w:hint="eastAsia"/>
          <w:sz w:val="24"/>
        </w:rPr>
        <w:t>人（不含博士后）</w:t>
      </w:r>
    </w:p>
    <w:p w:rsidR="000A5459" w:rsidRPr="00233B78" w:rsidRDefault="000A5459" w:rsidP="000A5459">
      <w:pPr>
        <w:autoSpaceDE w:val="0"/>
        <w:autoSpaceDN w:val="0"/>
        <w:snapToGrid w:val="0"/>
        <w:spacing w:beforeLines="50" w:before="156" w:line="360" w:lineRule="auto"/>
        <w:rPr>
          <w:rFonts w:ascii="Times New Roman" w:eastAsia="黑体" w:hAnsi="Times New Roman" w:cs="Times New Roman"/>
          <w:sz w:val="28"/>
          <w:szCs w:val="28"/>
        </w:rPr>
      </w:pPr>
      <w:r w:rsidRPr="00233B78">
        <w:rPr>
          <w:rFonts w:ascii="Times New Roman" w:eastAsia="黑体" w:hAnsi="Times New Roman" w:cs="Times New Roman"/>
          <w:sz w:val="28"/>
          <w:szCs w:val="28"/>
        </w:rPr>
        <w:t>六、会议筹备组联系方式</w:t>
      </w:r>
    </w:p>
    <w:p w:rsidR="000A5459" w:rsidRPr="00233B78" w:rsidRDefault="000A5459" w:rsidP="000A5459">
      <w:pPr>
        <w:adjustRightInd w:val="0"/>
        <w:snapToGrid w:val="0"/>
        <w:spacing w:line="360" w:lineRule="auto"/>
        <w:ind w:left="482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联系人：高光发（</w:t>
      </w:r>
      <w:r w:rsidRPr="00233B78">
        <w:rPr>
          <w:rFonts w:ascii="Times New Roman" w:eastAsia="华文楷体" w:hAnsi="Times New Roman" w:cs="Times New Roman"/>
          <w:sz w:val="24"/>
        </w:rPr>
        <w:t>18795894230</w:t>
      </w:r>
      <w:r w:rsidRPr="00233B78">
        <w:rPr>
          <w:rFonts w:ascii="Times New Roman" w:eastAsia="华文楷体" w:hAnsi="Times New Roman" w:cs="Times New Roman"/>
          <w:sz w:val="24"/>
        </w:rPr>
        <w:t>），李伟兵（</w:t>
      </w:r>
      <w:r w:rsidRPr="00233B78">
        <w:rPr>
          <w:rFonts w:ascii="Times New Roman" w:eastAsia="华文楷体" w:hAnsi="Times New Roman" w:cs="Times New Roman"/>
          <w:sz w:val="24"/>
        </w:rPr>
        <w:t>13951694332</w:t>
      </w:r>
      <w:r w:rsidRPr="00233B78">
        <w:rPr>
          <w:rFonts w:ascii="Times New Roman" w:eastAsia="华文楷体" w:hAnsi="Times New Roman" w:cs="Times New Roman"/>
          <w:sz w:val="24"/>
        </w:rPr>
        <w:t>）</w:t>
      </w:r>
    </w:p>
    <w:p w:rsidR="000A5459" w:rsidRPr="00233B78" w:rsidRDefault="000A5459" w:rsidP="000A5459">
      <w:pPr>
        <w:adjustRightInd w:val="0"/>
        <w:snapToGrid w:val="0"/>
        <w:spacing w:line="360" w:lineRule="auto"/>
        <w:ind w:left="482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E-mail</w:t>
      </w:r>
      <w:r w:rsidRPr="00233B78">
        <w:rPr>
          <w:rFonts w:ascii="Times New Roman" w:eastAsia="华文楷体" w:hAnsi="Times New Roman" w:cs="Times New Roman"/>
          <w:sz w:val="24"/>
        </w:rPr>
        <w:t>：</w:t>
      </w:r>
      <w:r w:rsidRPr="00233B78">
        <w:rPr>
          <w:rFonts w:ascii="Times New Roman" w:eastAsia="华文楷体" w:hAnsi="Times New Roman" w:cs="Times New Roman"/>
          <w:sz w:val="24"/>
        </w:rPr>
        <w:t>shenyangmei@njust.edu.cn</w:t>
      </w:r>
    </w:p>
    <w:p w:rsidR="000A5459" w:rsidRPr="00233B78" w:rsidRDefault="000A5459" w:rsidP="000A5459">
      <w:pPr>
        <w:adjustRightInd w:val="0"/>
        <w:snapToGrid w:val="0"/>
        <w:spacing w:line="360" w:lineRule="auto"/>
        <w:ind w:left="482"/>
        <w:rPr>
          <w:rFonts w:ascii="Times New Roman" w:eastAsia="华文楷体" w:hAnsi="Times New Roman" w:cs="Times New Roman"/>
          <w:sz w:val="24"/>
        </w:rPr>
      </w:pPr>
      <w:r w:rsidRPr="00233B78">
        <w:rPr>
          <w:rFonts w:ascii="Times New Roman" w:eastAsia="华文楷体" w:hAnsi="Times New Roman" w:cs="Times New Roman"/>
          <w:sz w:val="24"/>
        </w:rPr>
        <w:t>通讯地址：江苏省南京市</w:t>
      </w:r>
      <w:r w:rsidR="00BE52BF" w:rsidRPr="00233B78">
        <w:rPr>
          <w:rFonts w:ascii="Times New Roman" w:eastAsia="华文楷体" w:hAnsi="Times New Roman" w:cs="Times New Roman"/>
          <w:sz w:val="24"/>
        </w:rPr>
        <w:t>南京理工大学机械工程学院</w:t>
      </w:r>
      <w:r w:rsidRPr="00233B78">
        <w:rPr>
          <w:rFonts w:ascii="Times New Roman" w:eastAsia="华文楷体" w:hAnsi="Times New Roman" w:cs="Times New Roman"/>
          <w:sz w:val="24"/>
        </w:rPr>
        <w:t>（</w:t>
      </w:r>
      <w:r w:rsidR="00BE52BF" w:rsidRPr="00233B78">
        <w:rPr>
          <w:rFonts w:ascii="Times New Roman" w:eastAsia="华文楷体" w:hAnsi="Times New Roman" w:cs="Times New Roman"/>
          <w:sz w:val="24"/>
        </w:rPr>
        <w:t>玄武区孝陵卫</w:t>
      </w:r>
      <w:r w:rsidR="00BE52BF" w:rsidRPr="00233B78">
        <w:rPr>
          <w:rFonts w:ascii="Times New Roman" w:eastAsia="华文楷体" w:hAnsi="Times New Roman" w:cs="Times New Roman"/>
          <w:sz w:val="24"/>
        </w:rPr>
        <w:t>200</w:t>
      </w:r>
      <w:r w:rsidR="00BE52BF" w:rsidRPr="00233B78">
        <w:rPr>
          <w:rFonts w:ascii="Times New Roman" w:eastAsia="华文楷体" w:hAnsi="Times New Roman" w:cs="Times New Roman"/>
          <w:sz w:val="24"/>
        </w:rPr>
        <w:t>号</w:t>
      </w:r>
      <w:r w:rsidRPr="00233B78">
        <w:rPr>
          <w:rFonts w:ascii="Times New Roman" w:eastAsia="华文楷体" w:hAnsi="Times New Roman" w:cs="Times New Roman"/>
          <w:sz w:val="24"/>
        </w:rPr>
        <w:t>）</w:t>
      </w:r>
      <w:r w:rsidR="00BE52BF">
        <w:rPr>
          <w:rFonts w:ascii="Times New Roman" w:eastAsia="华文楷体" w:hAnsi="Times New Roman" w:cs="Times New Roman" w:hint="eastAsia"/>
          <w:sz w:val="24"/>
        </w:rPr>
        <w:t>邮编：</w:t>
      </w:r>
      <w:r w:rsidRPr="00233B78">
        <w:rPr>
          <w:rFonts w:ascii="Times New Roman" w:eastAsia="华文楷体" w:hAnsi="Times New Roman" w:cs="Times New Roman"/>
          <w:sz w:val="24"/>
        </w:rPr>
        <w:t>210094</w:t>
      </w:r>
    </w:p>
    <w:p w:rsidR="000A5459" w:rsidRPr="00233B78" w:rsidRDefault="000A5459" w:rsidP="000A5459">
      <w:pPr>
        <w:widowControl/>
        <w:adjustRightInd w:val="0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0"/>
          <w:szCs w:val="20"/>
        </w:rPr>
      </w:pPr>
    </w:p>
    <w:p w:rsidR="000A5459" w:rsidRPr="00233B78" w:rsidRDefault="000A5459" w:rsidP="000A5459">
      <w:pPr>
        <w:spacing w:line="360" w:lineRule="auto"/>
        <w:jc w:val="right"/>
        <w:rPr>
          <w:rFonts w:ascii="Times New Roman" w:eastAsia="仿宋_GB2312" w:hAnsi="Times New Roman" w:cs="Times New Roman"/>
          <w:sz w:val="24"/>
        </w:rPr>
      </w:pPr>
    </w:p>
    <w:p w:rsidR="000A5459" w:rsidRPr="00233B78" w:rsidRDefault="000A5459" w:rsidP="000A5459">
      <w:pPr>
        <w:spacing w:line="360" w:lineRule="auto"/>
        <w:jc w:val="right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中国力学学会</w:t>
      </w:r>
      <w:r w:rsidR="00536CCC">
        <w:rPr>
          <w:rFonts w:ascii="Times New Roman" w:eastAsia="黑体" w:hAnsi="Times New Roman" w:cs="Times New Roman"/>
          <w:sz w:val="24"/>
        </w:rPr>
        <w:t>爆炸力学</w:t>
      </w:r>
      <w:r w:rsidR="00F73CFB">
        <w:rPr>
          <w:rFonts w:ascii="Times New Roman" w:eastAsia="黑体" w:hAnsi="Times New Roman" w:cs="Times New Roman"/>
          <w:sz w:val="24"/>
        </w:rPr>
        <w:t>专业委员会</w:t>
      </w:r>
      <w:r w:rsidRPr="00233B78">
        <w:rPr>
          <w:rFonts w:ascii="Times New Roman" w:eastAsia="黑体" w:hAnsi="Times New Roman" w:cs="Times New Roman"/>
          <w:sz w:val="24"/>
        </w:rPr>
        <w:t>爆炸力学实验技术专业组</w:t>
      </w:r>
    </w:p>
    <w:p w:rsidR="00582B1D" w:rsidRDefault="00582B1D" w:rsidP="000A5459">
      <w:pPr>
        <w:spacing w:line="360" w:lineRule="auto"/>
        <w:ind w:firstLineChars="1117" w:firstLine="2681"/>
        <w:jc w:val="right"/>
        <w:rPr>
          <w:rFonts w:ascii="Times New Roman" w:eastAsia="黑体" w:hAnsi="Times New Roman" w:cs="Times New Roman"/>
          <w:sz w:val="24"/>
        </w:rPr>
      </w:pPr>
      <w:r w:rsidRPr="00582B1D">
        <w:rPr>
          <w:rFonts w:ascii="Times New Roman" w:eastAsia="黑体" w:hAnsi="Times New Roman" w:cs="Times New Roman" w:hint="eastAsia"/>
          <w:sz w:val="24"/>
        </w:rPr>
        <w:t>毁伤与评估</w:t>
      </w:r>
      <w:r w:rsidR="007268BA">
        <w:rPr>
          <w:rFonts w:ascii="Times New Roman" w:eastAsia="黑体" w:hAnsi="Times New Roman" w:cs="Times New Roman" w:hint="eastAsia"/>
          <w:sz w:val="24"/>
        </w:rPr>
        <w:t>技术</w:t>
      </w:r>
      <w:r w:rsidRPr="00582B1D">
        <w:rPr>
          <w:rFonts w:ascii="Times New Roman" w:eastAsia="黑体" w:hAnsi="Times New Roman" w:cs="Times New Roman" w:hint="eastAsia"/>
          <w:sz w:val="24"/>
        </w:rPr>
        <w:t>专业组</w:t>
      </w:r>
    </w:p>
    <w:p w:rsidR="00582B1D" w:rsidRDefault="00582B1D" w:rsidP="000A5459">
      <w:pPr>
        <w:spacing w:line="360" w:lineRule="auto"/>
        <w:ind w:firstLineChars="1117" w:firstLine="2681"/>
        <w:jc w:val="right"/>
        <w:rPr>
          <w:rFonts w:ascii="Times New Roman" w:eastAsia="黑体" w:hAnsi="Times New Roman" w:cs="Times New Roman"/>
          <w:sz w:val="24"/>
        </w:rPr>
      </w:pPr>
      <w:r w:rsidRPr="00582B1D">
        <w:rPr>
          <w:rFonts w:ascii="Times New Roman" w:eastAsia="黑体" w:hAnsi="Times New Roman" w:cs="Times New Roman" w:hint="eastAsia"/>
          <w:sz w:val="24"/>
        </w:rPr>
        <w:t>91439</w:t>
      </w:r>
      <w:r w:rsidRPr="00582B1D">
        <w:rPr>
          <w:rFonts w:ascii="Times New Roman" w:eastAsia="黑体" w:hAnsi="Times New Roman" w:cs="Times New Roman" w:hint="eastAsia"/>
          <w:sz w:val="24"/>
        </w:rPr>
        <w:t>部队</w:t>
      </w:r>
    </w:p>
    <w:p w:rsidR="007E2F48" w:rsidRPr="00233B78" w:rsidRDefault="007E2F48" w:rsidP="000A5459">
      <w:pPr>
        <w:spacing w:line="360" w:lineRule="auto"/>
        <w:ind w:firstLineChars="1117" w:firstLine="2681"/>
        <w:jc w:val="right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南京理工大学</w:t>
      </w:r>
    </w:p>
    <w:p w:rsidR="000A5459" w:rsidRDefault="000A5459" w:rsidP="000A5459">
      <w:pPr>
        <w:spacing w:line="360" w:lineRule="auto"/>
        <w:ind w:firstLineChars="2258" w:firstLine="5419"/>
        <w:jc w:val="right"/>
        <w:rPr>
          <w:rFonts w:ascii="Times New Roman" w:eastAsia="黑体" w:hAnsi="Times New Roman" w:cs="Times New Roman"/>
          <w:sz w:val="24"/>
        </w:rPr>
      </w:pPr>
      <w:r w:rsidRPr="00233B78">
        <w:rPr>
          <w:rFonts w:ascii="Times New Roman" w:eastAsia="黑体" w:hAnsi="Times New Roman" w:cs="Times New Roman"/>
          <w:sz w:val="24"/>
        </w:rPr>
        <w:t>2020</w:t>
      </w:r>
      <w:r w:rsidRPr="00233B78">
        <w:rPr>
          <w:rFonts w:ascii="Times New Roman" w:eastAsia="黑体" w:hAnsi="Times New Roman" w:cs="Times New Roman"/>
          <w:sz w:val="24"/>
        </w:rPr>
        <w:t>年</w:t>
      </w:r>
      <w:r w:rsidR="004A6445">
        <w:rPr>
          <w:rFonts w:ascii="Times New Roman" w:eastAsia="黑体" w:hAnsi="Times New Roman" w:cs="Times New Roman" w:hint="eastAsia"/>
          <w:sz w:val="24"/>
        </w:rPr>
        <w:t>9</w:t>
      </w:r>
      <w:r w:rsidRPr="00233B78">
        <w:rPr>
          <w:rFonts w:ascii="Times New Roman" w:eastAsia="黑体" w:hAnsi="Times New Roman" w:cs="Times New Roman"/>
          <w:sz w:val="24"/>
        </w:rPr>
        <w:t>月</w:t>
      </w:r>
      <w:r w:rsidR="004A6445">
        <w:rPr>
          <w:rFonts w:ascii="Times New Roman" w:eastAsia="黑体" w:hAnsi="Times New Roman" w:cs="Times New Roman" w:hint="eastAsia"/>
          <w:sz w:val="24"/>
        </w:rPr>
        <w:t>2</w:t>
      </w:r>
      <w:r w:rsidR="008E38FF">
        <w:rPr>
          <w:rFonts w:ascii="Times New Roman" w:eastAsia="黑体" w:hAnsi="Times New Roman" w:cs="Times New Roman"/>
          <w:sz w:val="24"/>
        </w:rPr>
        <w:t>1</w:t>
      </w:r>
      <w:r w:rsidRPr="00233B78">
        <w:rPr>
          <w:rFonts w:ascii="Times New Roman" w:eastAsia="黑体" w:hAnsi="Times New Roman" w:cs="Times New Roman"/>
          <w:sz w:val="24"/>
        </w:rPr>
        <w:t>日</w:t>
      </w:r>
    </w:p>
    <w:p w:rsidR="000A5459" w:rsidRDefault="000A5459" w:rsidP="000A5459">
      <w:pPr>
        <w:pStyle w:val="a5"/>
        <w:autoSpaceDE w:val="0"/>
        <w:autoSpaceDN w:val="0"/>
        <w:snapToGrid w:val="0"/>
        <w:spacing w:beforeLines="50" w:before="156" w:line="360" w:lineRule="auto"/>
        <w:ind w:left="420" w:firstLineChars="0" w:firstLine="0"/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B32535" w:rsidRDefault="00B32535" w:rsidP="00B32535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附件  </w:t>
      </w:r>
    </w:p>
    <w:p w:rsidR="00B32535" w:rsidRDefault="00B32535" w:rsidP="00B32535">
      <w:pPr>
        <w:adjustRightInd w:val="0"/>
        <w:snapToGrid w:val="0"/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参 会 回 执 函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31"/>
        <w:gridCol w:w="473"/>
        <w:gridCol w:w="1304"/>
        <w:gridCol w:w="958"/>
        <w:gridCol w:w="996"/>
        <w:gridCol w:w="444"/>
        <w:gridCol w:w="975"/>
        <w:gridCol w:w="2195"/>
      </w:tblGrid>
      <w:tr w:rsidR="007E2F48" w:rsidTr="007E2F48">
        <w:trPr>
          <w:trHeight w:hRule="exact" w:val="567"/>
        </w:trPr>
        <w:tc>
          <w:tcPr>
            <w:tcW w:w="562" w:type="pct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74" w:type="pct"/>
            <w:gridSpan w:val="2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602" w:type="pct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326" w:type="pct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E2F48" w:rsidTr="007E2F48">
        <w:trPr>
          <w:trHeight w:hRule="exact" w:val="567"/>
        </w:trPr>
        <w:tc>
          <w:tcPr>
            <w:tcW w:w="562" w:type="pct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住房要求</w:t>
            </w:r>
          </w:p>
        </w:tc>
        <w:tc>
          <w:tcPr>
            <w:tcW w:w="1074" w:type="pct"/>
            <w:gridSpan w:val="2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邮 箱</w:t>
            </w:r>
          </w:p>
        </w:tc>
        <w:tc>
          <w:tcPr>
            <w:tcW w:w="2785" w:type="pct"/>
            <w:gridSpan w:val="4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E2F48" w:rsidTr="007F38E1">
        <w:trPr>
          <w:trHeight w:hRule="exact" w:val="567"/>
        </w:trPr>
        <w:tc>
          <w:tcPr>
            <w:tcW w:w="848" w:type="pct"/>
            <w:gridSpan w:val="2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入住时间</w:t>
            </w:r>
          </w:p>
        </w:tc>
        <w:tc>
          <w:tcPr>
            <w:tcW w:w="1367" w:type="pct"/>
            <w:gridSpan w:val="2"/>
            <w:vAlign w:val="center"/>
          </w:tcPr>
          <w:p w:rsidR="007E2F48" w:rsidRDefault="007E2F48" w:rsidP="007E2F48">
            <w:pPr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7E2F48" w:rsidRDefault="007E2F48" w:rsidP="007E2F48">
            <w:pPr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退房时间</w:t>
            </w:r>
          </w:p>
        </w:tc>
        <w:tc>
          <w:tcPr>
            <w:tcW w:w="1915" w:type="pct"/>
            <w:gridSpan w:val="2"/>
            <w:vAlign w:val="center"/>
          </w:tcPr>
          <w:p w:rsidR="007E2F48" w:rsidRDefault="007E2F48" w:rsidP="007E2F48">
            <w:pPr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E2F48" w:rsidTr="007F38E1">
        <w:trPr>
          <w:trHeight w:hRule="exact" w:val="567"/>
        </w:trPr>
        <w:tc>
          <w:tcPr>
            <w:tcW w:w="848" w:type="pct"/>
            <w:gridSpan w:val="2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发票抬头</w:t>
            </w:r>
          </w:p>
        </w:tc>
        <w:tc>
          <w:tcPr>
            <w:tcW w:w="4152" w:type="pct"/>
            <w:gridSpan w:val="6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F38E1" w:rsidTr="007F38E1">
        <w:trPr>
          <w:trHeight w:hRule="exact" w:val="567"/>
        </w:trPr>
        <w:tc>
          <w:tcPr>
            <w:tcW w:w="848" w:type="pct"/>
            <w:gridSpan w:val="2"/>
            <w:vAlign w:val="center"/>
          </w:tcPr>
          <w:p w:rsidR="007F38E1" w:rsidRDefault="007F38E1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税 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号</w:t>
            </w:r>
          </w:p>
        </w:tc>
        <w:tc>
          <w:tcPr>
            <w:tcW w:w="4152" w:type="pct"/>
            <w:gridSpan w:val="6"/>
            <w:vAlign w:val="center"/>
          </w:tcPr>
          <w:p w:rsidR="007F38E1" w:rsidRDefault="007F38E1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F38E1" w:rsidTr="007F38E1">
        <w:trPr>
          <w:trHeight w:hRule="exact" w:val="567"/>
        </w:trPr>
        <w:tc>
          <w:tcPr>
            <w:tcW w:w="848" w:type="pct"/>
            <w:gridSpan w:val="2"/>
            <w:vAlign w:val="center"/>
          </w:tcPr>
          <w:p w:rsidR="007F38E1" w:rsidRDefault="007F38E1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52" w:type="pct"/>
            <w:gridSpan w:val="6"/>
            <w:vAlign w:val="center"/>
          </w:tcPr>
          <w:p w:rsidR="007F38E1" w:rsidRDefault="007F38E1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E2F48" w:rsidTr="007F38E1">
        <w:trPr>
          <w:trHeight w:hRule="exact" w:val="567"/>
        </w:trPr>
        <w:tc>
          <w:tcPr>
            <w:tcW w:w="848" w:type="pct"/>
            <w:gridSpan w:val="2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是否报告</w:t>
            </w:r>
          </w:p>
        </w:tc>
        <w:tc>
          <w:tcPr>
            <w:tcW w:w="4152" w:type="pct"/>
            <w:gridSpan w:val="6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E2F48" w:rsidTr="007F38E1">
        <w:trPr>
          <w:trHeight w:hRule="exact" w:val="567"/>
        </w:trPr>
        <w:tc>
          <w:tcPr>
            <w:tcW w:w="848" w:type="pct"/>
            <w:gridSpan w:val="2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报告题目</w:t>
            </w:r>
          </w:p>
        </w:tc>
        <w:tc>
          <w:tcPr>
            <w:tcW w:w="4152" w:type="pct"/>
            <w:gridSpan w:val="6"/>
            <w:vAlign w:val="center"/>
          </w:tcPr>
          <w:p w:rsidR="007E2F48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E2F48" w:rsidTr="007E2F48">
        <w:trPr>
          <w:trHeight w:hRule="exact" w:val="792"/>
        </w:trPr>
        <w:tc>
          <w:tcPr>
            <w:tcW w:w="5000" w:type="pct"/>
            <w:gridSpan w:val="8"/>
            <w:vAlign w:val="center"/>
          </w:tcPr>
          <w:p w:rsidR="007E2F48" w:rsidRPr="0067102A" w:rsidRDefault="007E2F48" w:rsidP="007E2F48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备注:住房要求：1、单住、合住；2、单间、标间。</w:t>
            </w:r>
          </w:p>
        </w:tc>
      </w:tr>
    </w:tbl>
    <w:p w:rsidR="00B32535" w:rsidRPr="007268BA" w:rsidRDefault="00B32535" w:rsidP="007268BA">
      <w:pPr>
        <w:autoSpaceDE w:val="0"/>
        <w:autoSpaceDN w:val="0"/>
        <w:snapToGrid w:val="0"/>
        <w:spacing w:beforeLines="50" w:before="156" w:line="360" w:lineRule="auto"/>
        <w:rPr>
          <w:rFonts w:ascii="Times New Roman" w:eastAsia="黑体" w:hAnsi="Times New Roman" w:cs="Times New Roman"/>
          <w:sz w:val="28"/>
          <w:szCs w:val="28"/>
        </w:rPr>
      </w:pPr>
    </w:p>
    <w:sectPr w:rsidR="00B32535" w:rsidRPr="0072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E9" w:rsidRDefault="00E40BE9" w:rsidP="005A583D">
      <w:r>
        <w:separator/>
      </w:r>
    </w:p>
  </w:endnote>
  <w:endnote w:type="continuationSeparator" w:id="0">
    <w:p w:rsidR="00E40BE9" w:rsidRDefault="00E40BE9" w:rsidP="005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E9" w:rsidRDefault="00E40BE9" w:rsidP="005A583D">
      <w:r>
        <w:separator/>
      </w:r>
    </w:p>
  </w:footnote>
  <w:footnote w:type="continuationSeparator" w:id="0">
    <w:p w:rsidR="00E40BE9" w:rsidRDefault="00E40BE9" w:rsidP="005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D4825"/>
    <w:multiLevelType w:val="hybridMultilevel"/>
    <w:tmpl w:val="090A1DA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0786E99"/>
    <w:multiLevelType w:val="hybridMultilevel"/>
    <w:tmpl w:val="41F025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5C346E"/>
    <w:multiLevelType w:val="hybridMultilevel"/>
    <w:tmpl w:val="2358297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53E2A88"/>
    <w:multiLevelType w:val="hybridMultilevel"/>
    <w:tmpl w:val="C1184EF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FFE1687"/>
    <w:multiLevelType w:val="hybridMultilevel"/>
    <w:tmpl w:val="F3ACC79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8A465E3"/>
    <w:multiLevelType w:val="hybridMultilevel"/>
    <w:tmpl w:val="B62400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463C91"/>
    <w:multiLevelType w:val="hybridMultilevel"/>
    <w:tmpl w:val="688E93B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5BAC1648"/>
    <w:multiLevelType w:val="hybridMultilevel"/>
    <w:tmpl w:val="146A87F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5F1F6D16"/>
    <w:multiLevelType w:val="hybridMultilevel"/>
    <w:tmpl w:val="85D0EC0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73706E07"/>
    <w:multiLevelType w:val="hybridMultilevel"/>
    <w:tmpl w:val="BDB8F2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78C335E2"/>
    <w:multiLevelType w:val="hybridMultilevel"/>
    <w:tmpl w:val="C62C0FF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BF"/>
    <w:rsid w:val="00051BBB"/>
    <w:rsid w:val="00076AFF"/>
    <w:rsid w:val="00076C9A"/>
    <w:rsid w:val="000A5459"/>
    <w:rsid w:val="000F41B5"/>
    <w:rsid w:val="00113618"/>
    <w:rsid w:val="001635C9"/>
    <w:rsid w:val="001803B6"/>
    <w:rsid w:val="001A746F"/>
    <w:rsid w:val="00233B78"/>
    <w:rsid w:val="002972C1"/>
    <w:rsid w:val="002A313B"/>
    <w:rsid w:val="002A59C8"/>
    <w:rsid w:val="002D45BF"/>
    <w:rsid w:val="002F000F"/>
    <w:rsid w:val="00332A43"/>
    <w:rsid w:val="00396A20"/>
    <w:rsid w:val="003A6B0E"/>
    <w:rsid w:val="003B5050"/>
    <w:rsid w:val="003C02E2"/>
    <w:rsid w:val="003D0389"/>
    <w:rsid w:val="003D18D2"/>
    <w:rsid w:val="00466EBF"/>
    <w:rsid w:val="004A6445"/>
    <w:rsid w:val="004D5F95"/>
    <w:rsid w:val="004F340B"/>
    <w:rsid w:val="00503B6D"/>
    <w:rsid w:val="005211A4"/>
    <w:rsid w:val="00536CCC"/>
    <w:rsid w:val="00582B1D"/>
    <w:rsid w:val="0059695E"/>
    <w:rsid w:val="00596C64"/>
    <w:rsid w:val="005A583D"/>
    <w:rsid w:val="005D0C17"/>
    <w:rsid w:val="005D5A4A"/>
    <w:rsid w:val="005F229E"/>
    <w:rsid w:val="00632819"/>
    <w:rsid w:val="00633CBD"/>
    <w:rsid w:val="006A0023"/>
    <w:rsid w:val="006C0147"/>
    <w:rsid w:val="006D15D6"/>
    <w:rsid w:val="006E0D75"/>
    <w:rsid w:val="00702DD9"/>
    <w:rsid w:val="00723EA7"/>
    <w:rsid w:val="007268BA"/>
    <w:rsid w:val="00747A15"/>
    <w:rsid w:val="007534AC"/>
    <w:rsid w:val="00777FA0"/>
    <w:rsid w:val="007C0CA4"/>
    <w:rsid w:val="007E2F48"/>
    <w:rsid w:val="007F38E1"/>
    <w:rsid w:val="00827E7A"/>
    <w:rsid w:val="008453C5"/>
    <w:rsid w:val="008736C5"/>
    <w:rsid w:val="008B6B24"/>
    <w:rsid w:val="008E38FF"/>
    <w:rsid w:val="008F4E45"/>
    <w:rsid w:val="00931E79"/>
    <w:rsid w:val="00970A3A"/>
    <w:rsid w:val="00977BC3"/>
    <w:rsid w:val="009C6935"/>
    <w:rsid w:val="009E0CED"/>
    <w:rsid w:val="00A6106E"/>
    <w:rsid w:val="00A74DBE"/>
    <w:rsid w:val="00AA1FFD"/>
    <w:rsid w:val="00AC0FB1"/>
    <w:rsid w:val="00AD5DF4"/>
    <w:rsid w:val="00B121DF"/>
    <w:rsid w:val="00B32535"/>
    <w:rsid w:val="00B432E9"/>
    <w:rsid w:val="00B458AD"/>
    <w:rsid w:val="00B4704C"/>
    <w:rsid w:val="00B6425F"/>
    <w:rsid w:val="00BC36F5"/>
    <w:rsid w:val="00BE0A08"/>
    <w:rsid w:val="00BE52BF"/>
    <w:rsid w:val="00BE7486"/>
    <w:rsid w:val="00BF282E"/>
    <w:rsid w:val="00C07250"/>
    <w:rsid w:val="00C376C0"/>
    <w:rsid w:val="00C5463D"/>
    <w:rsid w:val="00C548B5"/>
    <w:rsid w:val="00C554EE"/>
    <w:rsid w:val="00D31A0F"/>
    <w:rsid w:val="00DA69D7"/>
    <w:rsid w:val="00DC6894"/>
    <w:rsid w:val="00DE5431"/>
    <w:rsid w:val="00DF25D6"/>
    <w:rsid w:val="00E00317"/>
    <w:rsid w:val="00E05662"/>
    <w:rsid w:val="00E40BE9"/>
    <w:rsid w:val="00E53792"/>
    <w:rsid w:val="00F04379"/>
    <w:rsid w:val="00F04820"/>
    <w:rsid w:val="00F64423"/>
    <w:rsid w:val="00F709F7"/>
    <w:rsid w:val="00F73CFB"/>
    <w:rsid w:val="00F75DE9"/>
    <w:rsid w:val="00F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16D81-34AD-4BFC-8406-7511659B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83D"/>
    <w:rPr>
      <w:sz w:val="18"/>
      <w:szCs w:val="18"/>
    </w:rPr>
  </w:style>
  <w:style w:type="paragraph" w:styleId="a5">
    <w:name w:val="List Paragraph"/>
    <w:basedOn w:val="a"/>
    <w:uiPriority w:val="34"/>
    <w:qFormat/>
    <w:rsid w:val="000A54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A54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5459"/>
    <w:rPr>
      <w:sz w:val="18"/>
      <w:szCs w:val="18"/>
    </w:rPr>
  </w:style>
  <w:style w:type="paragraph" w:styleId="a7">
    <w:name w:val="Normal (Web)"/>
    <w:basedOn w:val="a"/>
    <w:rsid w:val="000A545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E2F4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E2F48"/>
  </w:style>
  <w:style w:type="character" w:styleId="a9">
    <w:name w:val="Hyperlink"/>
    <w:basedOn w:val="a0"/>
    <w:uiPriority w:val="99"/>
    <w:unhideWhenUsed/>
    <w:rsid w:val="00B45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28</cp:revision>
  <dcterms:created xsi:type="dcterms:W3CDTF">2020-09-01T07:39:00Z</dcterms:created>
  <dcterms:modified xsi:type="dcterms:W3CDTF">2020-09-22T00:58:00Z</dcterms:modified>
</cp:coreProperties>
</file>